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6C9DF" w14:textId="1FFEB229" w:rsidR="004A238E" w:rsidRPr="000B048B" w:rsidRDefault="0022564F" w:rsidP="008648E8">
      <w:pPr>
        <w:pBdr>
          <w:top w:val="nil"/>
          <w:left w:val="nil"/>
          <w:bottom w:val="nil"/>
          <w:right w:val="nil"/>
          <w:between w:val="nil"/>
        </w:pBdr>
        <w:spacing w:line="360" w:lineRule="auto"/>
        <w:jc w:val="center"/>
        <w:rPr>
          <w:rFonts w:asciiTheme="majorHAnsi" w:eastAsia="Calibri" w:hAnsiTheme="majorHAnsi" w:cstheme="majorHAnsi"/>
          <w:b/>
          <w:sz w:val="20"/>
          <w:szCs w:val="20"/>
        </w:rPr>
      </w:pPr>
      <w:r w:rsidRPr="006701E2">
        <w:rPr>
          <w:rFonts w:asciiTheme="majorHAnsi" w:hAnsiTheme="majorHAnsi" w:cstheme="majorHAnsi"/>
          <w:b/>
          <w:sz w:val="24"/>
          <w:szCs w:val="24"/>
        </w:rPr>
        <w:t>AGÊNCIA BRASILEIRA DE APOIO À GESTÃO DO SUS – AgSUS</w:t>
      </w:r>
      <w:r w:rsidRPr="006701E2">
        <w:rPr>
          <w:rFonts w:asciiTheme="majorHAnsi" w:hAnsiTheme="majorHAnsi" w:cstheme="majorHAnsi"/>
          <w:b/>
          <w:sz w:val="24"/>
          <w:szCs w:val="24"/>
        </w:rPr>
        <w:br/>
      </w:r>
      <w:r w:rsidR="0076082E" w:rsidRPr="0076082E">
        <w:rPr>
          <w:rFonts w:asciiTheme="majorHAnsi" w:hAnsiTheme="majorHAnsi" w:cstheme="majorHAnsi"/>
          <w:b/>
          <w:sz w:val="24"/>
          <w:szCs w:val="24"/>
        </w:rPr>
        <w:t>COTAÇÃO DE PREÇOS Nº 870/2026</w:t>
      </w:r>
      <w:r w:rsidR="0076082E">
        <w:rPr>
          <w:rFonts w:asciiTheme="majorHAnsi" w:hAnsiTheme="majorHAnsi" w:cstheme="majorHAnsi"/>
          <w:b/>
          <w:sz w:val="24"/>
          <w:szCs w:val="24"/>
        </w:rPr>
        <w:t xml:space="preserve"> </w:t>
      </w:r>
      <w:r w:rsidR="0099556C">
        <w:rPr>
          <w:rFonts w:asciiTheme="majorHAnsi" w:hAnsiTheme="majorHAnsi" w:cstheme="majorHAnsi"/>
          <w:b/>
          <w:sz w:val="24"/>
          <w:szCs w:val="24"/>
        </w:rPr>
        <w:t xml:space="preserve">– </w:t>
      </w:r>
      <w:r w:rsidR="0099556C" w:rsidRPr="0099556C">
        <w:rPr>
          <w:rFonts w:asciiTheme="majorHAnsi" w:hAnsiTheme="majorHAnsi" w:cstheme="majorHAnsi"/>
          <w:b/>
          <w:color w:val="EE0000"/>
          <w:sz w:val="24"/>
          <w:szCs w:val="24"/>
        </w:rPr>
        <w:t>Contratação Direta</w:t>
      </w:r>
    </w:p>
    <w:p w14:paraId="4AE8E404" w14:textId="7D87F602" w:rsidR="001121CA" w:rsidRDefault="00000000" w:rsidP="0076082E">
      <w:pPr>
        <w:pBdr>
          <w:top w:val="nil"/>
          <w:left w:val="nil"/>
          <w:bottom w:val="nil"/>
          <w:right w:val="nil"/>
          <w:between w:val="nil"/>
        </w:pBdr>
        <w:spacing w:before="9"/>
        <w:ind w:right="229" w:hanging="2"/>
        <w:jc w:val="both"/>
        <w:rPr>
          <w:rFonts w:asciiTheme="majorHAnsi" w:hAnsiTheme="majorHAnsi" w:cstheme="majorHAnsi"/>
          <w:sz w:val="20"/>
          <w:szCs w:val="20"/>
        </w:rPr>
      </w:pPr>
      <w:r w:rsidRPr="000B048B">
        <w:rPr>
          <w:rFonts w:asciiTheme="majorHAnsi" w:eastAsia="Calibri" w:hAnsiTheme="majorHAnsi" w:cstheme="majorHAnsi"/>
          <w:b/>
          <w:sz w:val="20"/>
          <w:szCs w:val="20"/>
        </w:rPr>
        <w:t>OBJETO:</w:t>
      </w:r>
      <w:r w:rsidRPr="000B048B">
        <w:rPr>
          <w:rFonts w:asciiTheme="majorHAnsi" w:eastAsia="Calibri" w:hAnsiTheme="majorHAnsi" w:cstheme="majorHAnsi"/>
          <w:sz w:val="20"/>
          <w:szCs w:val="20"/>
        </w:rPr>
        <w:t xml:space="preserve"> </w:t>
      </w:r>
      <w:r w:rsidR="0076082E" w:rsidRPr="0076082E">
        <w:rPr>
          <w:rFonts w:asciiTheme="majorHAnsi" w:hAnsiTheme="majorHAnsi" w:cstheme="majorHAnsi"/>
          <w:sz w:val="20"/>
          <w:szCs w:val="20"/>
        </w:rPr>
        <w:t xml:space="preserve">Contratação </w:t>
      </w:r>
      <w:r w:rsidR="00EB2E2B" w:rsidRPr="00EB2E2B">
        <w:rPr>
          <w:rFonts w:asciiTheme="majorHAnsi" w:hAnsiTheme="majorHAnsi" w:cstheme="majorHAnsi"/>
          <w:b/>
          <w:bCs/>
          <w:sz w:val="20"/>
          <w:szCs w:val="20"/>
        </w:rPr>
        <w:t>TRANSITÓRIA</w:t>
      </w:r>
      <w:r w:rsidR="00EB2E2B">
        <w:rPr>
          <w:rFonts w:asciiTheme="majorHAnsi" w:hAnsiTheme="majorHAnsi" w:cstheme="majorHAnsi"/>
          <w:sz w:val="20"/>
          <w:szCs w:val="20"/>
        </w:rPr>
        <w:t xml:space="preserve"> </w:t>
      </w:r>
      <w:r w:rsidR="0076082E" w:rsidRPr="0076082E">
        <w:rPr>
          <w:rFonts w:asciiTheme="majorHAnsi" w:hAnsiTheme="majorHAnsi" w:cstheme="majorHAnsi"/>
          <w:sz w:val="20"/>
          <w:szCs w:val="20"/>
        </w:rPr>
        <w:t>de empresa(s) especializada(s) na prestação de serviços</w:t>
      </w:r>
      <w:r w:rsidR="0076082E">
        <w:rPr>
          <w:rFonts w:asciiTheme="majorHAnsi" w:hAnsiTheme="majorHAnsi" w:cstheme="majorHAnsi"/>
          <w:sz w:val="20"/>
          <w:szCs w:val="20"/>
        </w:rPr>
        <w:t xml:space="preserve"> </w:t>
      </w:r>
      <w:r w:rsidR="0076082E" w:rsidRPr="0076082E">
        <w:rPr>
          <w:rFonts w:asciiTheme="majorHAnsi" w:hAnsiTheme="majorHAnsi" w:cstheme="majorHAnsi"/>
          <w:sz w:val="20"/>
          <w:szCs w:val="20"/>
        </w:rPr>
        <w:t>continuados de Auxiliar de Serviços Gerais, com dedicação exclusiva de mão de obra, para execução de atividades de limpeza, conservação,</w:t>
      </w:r>
      <w:r w:rsidR="0076082E">
        <w:rPr>
          <w:rFonts w:asciiTheme="majorHAnsi" w:hAnsiTheme="majorHAnsi" w:cstheme="majorHAnsi"/>
          <w:sz w:val="20"/>
          <w:szCs w:val="20"/>
        </w:rPr>
        <w:t xml:space="preserve"> </w:t>
      </w:r>
      <w:r w:rsidR="0076082E" w:rsidRPr="0076082E">
        <w:rPr>
          <w:rFonts w:asciiTheme="majorHAnsi" w:hAnsiTheme="majorHAnsi" w:cstheme="majorHAnsi"/>
          <w:sz w:val="20"/>
          <w:szCs w:val="20"/>
        </w:rPr>
        <w:t>higienização e conservação das dependências dos Escritórios da Agência Brasileira de Apoio à Gestão do SUS – AgSUS (banheiros, copa e áreas comuns), bem como preparar café/chás e oferecer suporte em atividades operacionais simples.</w:t>
      </w:r>
    </w:p>
    <w:p w14:paraId="70738CED" w14:textId="77777777" w:rsidR="0022564F" w:rsidRPr="000B048B" w:rsidRDefault="0022564F">
      <w:pPr>
        <w:pBdr>
          <w:top w:val="nil"/>
          <w:left w:val="nil"/>
          <w:bottom w:val="nil"/>
          <w:right w:val="nil"/>
          <w:between w:val="nil"/>
        </w:pBdr>
        <w:spacing w:before="9"/>
        <w:ind w:right="229" w:hanging="2"/>
        <w:jc w:val="both"/>
        <w:rPr>
          <w:rFonts w:asciiTheme="majorHAnsi" w:eastAsia="Calibri" w:hAnsiTheme="majorHAnsi" w:cstheme="majorHAnsi"/>
          <w:sz w:val="20"/>
          <w:szCs w:val="20"/>
        </w:rPr>
      </w:pPr>
    </w:p>
    <w:p w14:paraId="4497BDA8" w14:textId="64D80EC0" w:rsidR="00EF2C6C" w:rsidRDefault="00000000">
      <w:pPr>
        <w:pBdr>
          <w:top w:val="nil"/>
          <w:left w:val="nil"/>
          <w:bottom w:val="nil"/>
          <w:right w:val="nil"/>
          <w:between w:val="nil"/>
        </w:pBdr>
        <w:tabs>
          <w:tab w:val="left" w:pos="1111"/>
          <w:tab w:val="left" w:pos="2508"/>
          <w:tab w:val="left" w:pos="7047"/>
          <w:tab w:val="left" w:pos="7935"/>
          <w:tab w:val="left" w:pos="8893"/>
          <w:tab w:val="left" w:pos="9596"/>
        </w:tabs>
        <w:ind w:right="101" w:hanging="2"/>
        <w:jc w:val="both"/>
        <w:rPr>
          <w:rFonts w:asciiTheme="majorHAnsi" w:eastAsia="Calibri" w:hAnsiTheme="majorHAnsi" w:cstheme="majorHAnsi"/>
          <w:color w:val="000000"/>
          <w:sz w:val="20"/>
          <w:szCs w:val="20"/>
        </w:rPr>
      </w:pPr>
      <w:r w:rsidRPr="000B048B">
        <w:rPr>
          <w:rFonts w:asciiTheme="majorHAnsi" w:eastAsia="Calibri" w:hAnsiTheme="majorHAnsi" w:cstheme="majorHAnsi"/>
          <w:color w:val="000000"/>
          <w:sz w:val="20"/>
          <w:szCs w:val="20"/>
        </w:rPr>
        <w:t>A</w:t>
      </w:r>
      <w:r w:rsidRPr="000B048B">
        <w:rPr>
          <w:rFonts w:asciiTheme="majorHAnsi" w:eastAsia="Calibri" w:hAnsiTheme="majorHAnsi" w:cstheme="majorHAnsi"/>
          <w:sz w:val="20"/>
          <w:szCs w:val="20"/>
        </w:rPr>
        <w:t xml:space="preserve"> </w:t>
      </w:r>
      <w:r w:rsidRPr="000B048B">
        <w:rPr>
          <w:rFonts w:asciiTheme="majorHAnsi" w:eastAsia="Calibri" w:hAnsiTheme="majorHAnsi" w:cstheme="majorHAnsi"/>
          <w:color w:val="000000"/>
          <w:sz w:val="20"/>
          <w:szCs w:val="20"/>
        </w:rPr>
        <w:t xml:space="preserve">Empresa </w:t>
      </w:r>
      <w:r w:rsidRPr="000B048B">
        <w:rPr>
          <w:rFonts w:asciiTheme="majorHAnsi" w:eastAsia="Calibri" w:hAnsiTheme="majorHAnsi" w:cstheme="majorHAnsi"/>
          <w:sz w:val="20"/>
          <w:szCs w:val="20"/>
        </w:rPr>
        <w:t>________________</w:t>
      </w:r>
      <w:r w:rsidRPr="000B048B">
        <w:rPr>
          <w:rFonts w:asciiTheme="majorHAnsi" w:eastAsia="Calibri" w:hAnsiTheme="majorHAnsi" w:cstheme="majorHAnsi"/>
          <w:color w:val="000000"/>
          <w:sz w:val="20"/>
          <w:szCs w:val="20"/>
        </w:rPr>
        <w:t xml:space="preserve"> com sede</w:t>
      </w:r>
      <w:r w:rsidRPr="000B048B">
        <w:rPr>
          <w:rFonts w:asciiTheme="majorHAnsi" w:eastAsia="Calibri" w:hAnsiTheme="majorHAnsi" w:cstheme="majorHAnsi"/>
          <w:sz w:val="20"/>
          <w:szCs w:val="20"/>
        </w:rPr>
        <w:t xml:space="preserve"> </w:t>
      </w:r>
      <w:r w:rsidRPr="000B048B">
        <w:rPr>
          <w:rFonts w:asciiTheme="majorHAnsi" w:eastAsia="Calibri" w:hAnsiTheme="majorHAnsi" w:cstheme="majorHAnsi"/>
          <w:color w:val="000000"/>
          <w:sz w:val="20"/>
          <w:szCs w:val="20"/>
        </w:rPr>
        <w:t>na</w:t>
      </w:r>
      <w:r w:rsidRPr="000B048B">
        <w:rPr>
          <w:rFonts w:asciiTheme="majorHAnsi" w:eastAsia="Calibri" w:hAnsiTheme="majorHAnsi" w:cstheme="majorHAnsi"/>
          <w:sz w:val="20"/>
          <w:szCs w:val="20"/>
        </w:rPr>
        <w:t xml:space="preserve"> </w:t>
      </w:r>
      <w:r w:rsidRPr="000B048B">
        <w:rPr>
          <w:rFonts w:asciiTheme="majorHAnsi" w:eastAsia="Calibri" w:hAnsiTheme="majorHAnsi" w:cstheme="majorHAnsi"/>
          <w:color w:val="000000"/>
          <w:sz w:val="20"/>
          <w:szCs w:val="20"/>
        </w:rPr>
        <w:t>cidade</w:t>
      </w:r>
      <w:r w:rsidRPr="000B048B">
        <w:rPr>
          <w:rFonts w:asciiTheme="majorHAnsi" w:eastAsia="Calibri" w:hAnsiTheme="majorHAnsi" w:cstheme="majorHAnsi"/>
          <w:sz w:val="20"/>
          <w:szCs w:val="20"/>
        </w:rPr>
        <w:t xml:space="preserve"> </w:t>
      </w:r>
      <w:r w:rsidRPr="000B048B">
        <w:rPr>
          <w:rFonts w:asciiTheme="majorHAnsi" w:eastAsia="Calibri" w:hAnsiTheme="majorHAnsi" w:cstheme="majorHAnsi"/>
          <w:color w:val="000000"/>
          <w:sz w:val="20"/>
          <w:szCs w:val="20"/>
        </w:rPr>
        <w:t xml:space="preserve">de </w:t>
      </w:r>
      <w:r w:rsidRPr="000B048B">
        <w:rPr>
          <w:rFonts w:asciiTheme="majorHAnsi" w:eastAsia="Calibri" w:hAnsiTheme="majorHAnsi" w:cstheme="majorHAnsi"/>
          <w:sz w:val="20"/>
          <w:szCs w:val="20"/>
        </w:rPr>
        <w:t>__________________</w:t>
      </w:r>
      <w:r w:rsidRPr="000B048B">
        <w:rPr>
          <w:rFonts w:asciiTheme="majorHAnsi" w:eastAsia="Calibri" w:hAnsiTheme="majorHAnsi" w:cstheme="majorHAnsi"/>
          <w:color w:val="000000"/>
          <w:sz w:val="20"/>
          <w:szCs w:val="20"/>
        </w:rPr>
        <w:t xml:space="preserve">, </w:t>
      </w:r>
      <w:r w:rsidRPr="000B048B">
        <w:rPr>
          <w:rFonts w:asciiTheme="majorHAnsi" w:eastAsia="Calibri" w:hAnsiTheme="majorHAnsi" w:cstheme="majorHAnsi"/>
          <w:sz w:val="20"/>
          <w:szCs w:val="20"/>
        </w:rPr>
        <w:t>n</w:t>
      </w:r>
      <w:r w:rsidRPr="000B048B">
        <w:rPr>
          <w:rFonts w:asciiTheme="majorHAnsi" w:eastAsia="Calibri" w:hAnsiTheme="majorHAnsi" w:cstheme="majorHAnsi"/>
          <w:color w:val="000000"/>
          <w:sz w:val="20"/>
          <w:szCs w:val="20"/>
        </w:rPr>
        <w:t>a (rua, avenida</w:t>
      </w:r>
      <w:r w:rsidR="00CD79B6">
        <w:rPr>
          <w:rFonts w:asciiTheme="majorHAnsi" w:eastAsia="Calibri" w:hAnsiTheme="majorHAnsi" w:cstheme="majorHAnsi"/>
          <w:color w:val="000000"/>
          <w:sz w:val="20"/>
          <w:szCs w:val="20"/>
        </w:rPr>
        <w:t>, cidade, CEP</w:t>
      </w:r>
      <w:r w:rsidRPr="000B048B">
        <w:rPr>
          <w:rFonts w:asciiTheme="majorHAnsi" w:eastAsia="Calibri" w:hAnsiTheme="majorHAnsi" w:cstheme="majorHAnsi"/>
          <w:color w:val="000000"/>
          <w:sz w:val="20"/>
          <w:szCs w:val="20"/>
        </w:rPr>
        <w:t xml:space="preserve">) n.º </w:t>
      </w:r>
      <w:r w:rsidRPr="000B048B">
        <w:rPr>
          <w:rFonts w:asciiTheme="majorHAnsi" w:eastAsia="Calibri" w:hAnsiTheme="majorHAnsi" w:cstheme="majorHAnsi"/>
          <w:sz w:val="20"/>
          <w:szCs w:val="20"/>
        </w:rPr>
        <w:t>__________________</w:t>
      </w:r>
      <w:r w:rsidRPr="000B048B">
        <w:rPr>
          <w:rFonts w:asciiTheme="majorHAnsi" w:eastAsia="Calibri" w:hAnsiTheme="majorHAnsi" w:cstheme="majorHAnsi"/>
          <w:color w:val="000000"/>
          <w:sz w:val="20"/>
          <w:szCs w:val="20"/>
        </w:rPr>
        <w:t xml:space="preserve">, inscrita no CNPJ/MF sob o n.º </w:t>
      </w:r>
      <w:r w:rsidRPr="000B048B">
        <w:rPr>
          <w:rFonts w:asciiTheme="majorHAnsi" w:eastAsia="Calibri" w:hAnsiTheme="majorHAnsi" w:cstheme="majorHAnsi"/>
          <w:sz w:val="20"/>
          <w:szCs w:val="20"/>
        </w:rPr>
        <w:t>__________________</w:t>
      </w:r>
      <w:r w:rsidRPr="000B048B">
        <w:rPr>
          <w:rFonts w:asciiTheme="majorHAnsi" w:eastAsia="Calibri" w:hAnsiTheme="majorHAnsi" w:cstheme="majorHAnsi"/>
          <w:color w:val="000000"/>
          <w:sz w:val="20"/>
          <w:szCs w:val="20"/>
        </w:rPr>
        <w:t xml:space="preserve">, </w:t>
      </w:r>
      <w:r w:rsidR="00CD79B6">
        <w:rPr>
          <w:rFonts w:asciiTheme="majorHAnsi" w:eastAsia="Calibri" w:hAnsiTheme="majorHAnsi" w:cstheme="majorHAnsi"/>
          <w:color w:val="000000"/>
          <w:sz w:val="20"/>
          <w:szCs w:val="20"/>
        </w:rPr>
        <w:t xml:space="preserve">e-mail, telefone de contato, </w:t>
      </w:r>
      <w:r w:rsidRPr="000B048B">
        <w:rPr>
          <w:rFonts w:asciiTheme="majorHAnsi" w:eastAsia="Calibri" w:hAnsiTheme="majorHAnsi" w:cstheme="majorHAnsi"/>
          <w:color w:val="000000"/>
          <w:sz w:val="20"/>
          <w:szCs w:val="20"/>
        </w:rPr>
        <w:t xml:space="preserve">neste ato representada por </w:t>
      </w:r>
      <w:r w:rsidRPr="000B048B">
        <w:rPr>
          <w:rFonts w:asciiTheme="majorHAnsi" w:eastAsia="Calibri" w:hAnsiTheme="majorHAnsi" w:cstheme="majorHAnsi"/>
          <w:sz w:val="20"/>
          <w:szCs w:val="20"/>
        </w:rPr>
        <w:t>__________________</w:t>
      </w:r>
      <w:r w:rsidRPr="000B048B">
        <w:rPr>
          <w:rFonts w:asciiTheme="majorHAnsi" w:eastAsia="Calibri" w:hAnsiTheme="majorHAnsi" w:cstheme="majorHAnsi"/>
          <w:color w:val="000000"/>
          <w:sz w:val="20"/>
          <w:szCs w:val="20"/>
        </w:rPr>
        <w:t xml:space="preserve">, abaixo assinado, interessada na prestação do objeto do presente ato, </w:t>
      </w:r>
      <w:r w:rsidRPr="000B048B">
        <w:rPr>
          <w:rFonts w:asciiTheme="majorHAnsi" w:eastAsia="Calibri" w:hAnsiTheme="majorHAnsi" w:cstheme="majorHAnsi"/>
          <w:b/>
          <w:color w:val="000000"/>
          <w:sz w:val="20"/>
          <w:szCs w:val="20"/>
        </w:rPr>
        <w:t xml:space="preserve">PROPÕE </w:t>
      </w:r>
      <w:r w:rsidRPr="000B048B">
        <w:rPr>
          <w:rFonts w:asciiTheme="majorHAnsi" w:eastAsia="Calibri" w:hAnsiTheme="majorHAnsi" w:cstheme="majorHAnsi"/>
          <w:color w:val="000000"/>
          <w:sz w:val="20"/>
          <w:szCs w:val="20"/>
        </w:rPr>
        <w:t xml:space="preserve">à AGÊNCIA </w:t>
      </w:r>
      <w:r w:rsidRPr="000B048B">
        <w:rPr>
          <w:rFonts w:asciiTheme="majorHAnsi" w:eastAsia="Calibri" w:hAnsiTheme="majorHAnsi" w:cstheme="majorHAnsi"/>
          <w:sz w:val="20"/>
          <w:szCs w:val="20"/>
        </w:rPr>
        <w:t xml:space="preserve">BRASILEIRA </w:t>
      </w:r>
      <w:r w:rsidRPr="000B048B">
        <w:rPr>
          <w:rFonts w:asciiTheme="majorHAnsi" w:eastAsia="Calibri" w:hAnsiTheme="majorHAnsi" w:cstheme="majorHAnsi"/>
          <w:color w:val="000000"/>
          <w:sz w:val="20"/>
          <w:szCs w:val="20"/>
        </w:rPr>
        <w:t>DE APOIO À GESTÃO DO SUS - A</w:t>
      </w:r>
      <w:r w:rsidRPr="000B048B">
        <w:rPr>
          <w:rFonts w:asciiTheme="majorHAnsi" w:eastAsia="Calibri" w:hAnsiTheme="majorHAnsi" w:cstheme="majorHAnsi"/>
          <w:sz w:val="20"/>
          <w:szCs w:val="20"/>
        </w:rPr>
        <w:t>g</w:t>
      </w:r>
      <w:r w:rsidRPr="000B048B">
        <w:rPr>
          <w:rFonts w:asciiTheme="majorHAnsi" w:eastAsia="Calibri" w:hAnsiTheme="majorHAnsi" w:cstheme="majorHAnsi"/>
          <w:color w:val="000000"/>
          <w:sz w:val="20"/>
          <w:szCs w:val="20"/>
        </w:rPr>
        <w:t>SUS a  prestação do objeto dest</w:t>
      </w:r>
      <w:r w:rsidRPr="000B048B">
        <w:rPr>
          <w:rFonts w:asciiTheme="majorHAnsi" w:eastAsia="Calibri" w:hAnsiTheme="majorHAnsi" w:cstheme="majorHAnsi"/>
          <w:sz w:val="20"/>
          <w:szCs w:val="20"/>
        </w:rPr>
        <w:t>a Cotação de preço</w:t>
      </w:r>
      <w:r w:rsidRPr="000B048B">
        <w:rPr>
          <w:rFonts w:asciiTheme="majorHAnsi" w:eastAsia="Calibri" w:hAnsiTheme="majorHAnsi" w:cstheme="majorHAnsi"/>
          <w:color w:val="000000"/>
          <w:sz w:val="20"/>
          <w:szCs w:val="20"/>
        </w:rPr>
        <w:t xml:space="preserve">, </w:t>
      </w:r>
      <w:r w:rsidR="00CD79B6">
        <w:rPr>
          <w:rFonts w:asciiTheme="majorHAnsi" w:eastAsia="Calibri" w:hAnsiTheme="majorHAnsi" w:cstheme="majorHAnsi"/>
          <w:color w:val="000000"/>
          <w:sz w:val="20"/>
          <w:szCs w:val="20"/>
        </w:rPr>
        <w:t>para o Escritório de ___</w:t>
      </w:r>
      <w:r w:rsidR="00CD79B6" w:rsidRPr="00CD79B6">
        <w:rPr>
          <w:rFonts w:asciiTheme="majorHAnsi" w:eastAsia="Calibri" w:hAnsiTheme="majorHAnsi" w:cstheme="majorHAnsi"/>
          <w:color w:val="EE0000"/>
          <w:sz w:val="20"/>
          <w:szCs w:val="20"/>
          <w:u w:val="single"/>
        </w:rPr>
        <w:t>DISCRIMINAR O ESCRITÓRIO AQUI</w:t>
      </w:r>
      <w:r w:rsidR="00CD79B6">
        <w:rPr>
          <w:rFonts w:asciiTheme="majorHAnsi" w:eastAsia="Calibri" w:hAnsiTheme="majorHAnsi" w:cstheme="majorHAnsi"/>
          <w:color w:val="000000"/>
          <w:sz w:val="20"/>
          <w:szCs w:val="20"/>
        </w:rPr>
        <w:t>_____</w:t>
      </w:r>
      <w:r w:rsidRPr="000B048B">
        <w:rPr>
          <w:rFonts w:asciiTheme="majorHAnsi" w:eastAsia="Calibri" w:hAnsiTheme="majorHAnsi" w:cstheme="majorHAnsi"/>
          <w:color w:val="000000"/>
          <w:sz w:val="20"/>
          <w:szCs w:val="20"/>
        </w:rPr>
        <w:t>nas seguintes condições:</w:t>
      </w:r>
    </w:p>
    <w:p w14:paraId="10FBBE85" w14:textId="77777777" w:rsidR="00A8264B" w:rsidRDefault="00A8264B">
      <w:pPr>
        <w:pBdr>
          <w:top w:val="nil"/>
          <w:left w:val="nil"/>
          <w:bottom w:val="nil"/>
          <w:right w:val="nil"/>
          <w:between w:val="nil"/>
        </w:pBdr>
        <w:tabs>
          <w:tab w:val="left" w:pos="1111"/>
          <w:tab w:val="left" w:pos="2508"/>
          <w:tab w:val="left" w:pos="7047"/>
          <w:tab w:val="left" w:pos="7935"/>
          <w:tab w:val="left" w:pos="8893"/>
          <w:tab w:val="left" w:pos="9596"/>
        </w:tabs>
        <w:ind w:right="101" w:hanging="2"/>
        <w:jc w:val="both"/>
        <w:rPr>
          <w:rFonts w:asciiTheme="majorHAnsi" w:eastAsia="Calibri" w:hAnsiTheme="majorHAnsi" w:cstheme="majorHAnsi"/>
          <w:color w:val="000000"/>
          <w:sz w:val="20"/>
          <w:szCs w:val="20"/>
        </w:rPr>
      </w:pPr>
    </w:p>
    <w:tbl>
      <w:tblPr>
        <w:tblW w:w="10066" w:type="dxa"/>
        <w:tblCellMar>
          <w:left w:w="70" w:type="dxa"/>
          <w:right w:w="70" w:type="dxa"/>
        </w:tblCellMar>
        <w:tblLook w:val="04A0" w:firstRow="1" w:lastRow="0" w:firstColumn="1" w:lastColumn="0" w:noHBand="0" w:noVBand="1"/>
      </w:tblPr>
      <w:tblGrid>
        <w:gridCol w:w="713"/>
        <w:gridCol w:w="992"/>
        <w:gridCol w:w="4247"/>
        <w:gridCol w:w="924"/>
        <w:gridCol w:w="982"/>
        <w:gridCol w:w="1101"/>
        <w:gridCol w:w="1107"/>
      </w:tblGrid>
      <w:tr w:rsidR="00CD79B6" w:rsidRPr="00CD79B6" w14:paraId="330C5211" w14:textId="77777777" w:rsidTr="0076082E">
        <w:trPr>
          <w:trHeight w:val="840"/>
        </w:trPr>
        <w:tc>
          <w:tcPr>
            <w:tcW w:w="713" w:type="dxa"/>
            <w:tcBorders>
              <w:top w:val="single" w:sz="4" w:space="0" w:color="auto"/>
              <w:left w:val="single" w:sz="4" w:space="0" w:color="auto"/>
              <w:bottom w:val="single" w:sz="4" w:space="0" w:color="auto"/>
              <w:right w:val="single" w:sz="4" w:space="0" w:color="auto"/>
            </w:tcBorders>
            <w:shd w:val="clear" w:color="000000" w:fill="1F4E78"/>
            <w:vAlign w:val="center"/>
            <w:hideMark/>
          </w:tcPr>
          <w:p w14:paraId="3D79CEBF" w14:textId="6DE7B661" w:rsidR="00CD79B6" w:rsidRPr="00CD79B6" w:rsidRDefault="00A8264B" w:rsidP="00CD79B6">
            <w:pPr>
              <w:widowControl/>
              <w:ind w:firstLine="0"/>
              <w:jc w:val="center"/>
              <w:rPr>
                <w:rFonts w:ascii="Calibri" w:eastAsia="Times New Roman" w:hAnsi="Calibri" w:cs="Calibri"/>
                <w:b/>
                <w:bCs/>
                <w:color w:val="FFFFFF"/>
                <w:lang w:val="pt-BR"/>
              </w:rPr>
            </w:pPr>
            <w:r>
              <w:rPr>
                <w:rFonts w:ascii="Calibri" w:eastAsia="Times New Roman" w:hAnsi="Calibri" w:cs="Calibri"/>
                <w:b/>
                <w:bCs/>
                <w:color w:val="FFFFFF"/>
                <w:lang w:val="pt-BR"/>
              </w:rPr>
              <w:t>Grupo</w:t>
            </w:r>
          </w:p>
        </w:tc>
        <w:tc>
          <w:tcPr>
            <w:tcW w:w="983" w:type="dxa"/>
            <w:tcBorders>
              <w:top w:val="single" w:sz="4" w:space="0" w:color="auto"/>
              <w:left w:val="nil"/>
              <w:bottom w:val="single" w:sz="4" w:space="0" w:color="auto"/>
              <w:right w:val="single" w:sz="4" w:space="0" w:color="auto"/>
            </w:tcBorders>
            <w:shd w:val="clear" w:color="000000" w:fill="1F4E78"/>
            <w:vAlign w:val="center"/>
            <w:hideMark/>
          </w:tcPr>
          <w:p w14:paraId="04FD55AC" w14:textId="1FDF6727" w:rsidR="00CD79B6" w:rsidRPr="00CD79B6" w:rsidRDefault="00A8264B" w:rsidP="00CD79B6">
            <w:pPr>
              <w:widowControl/>
              <w:ind w:firstLine="0"/>
              <w:jc w:val="center"/>
              <w:rPr>
                <w:rFonts w:ascii="Calibri" w:eastAsia="Times New Roman" w:hAnsi="Calibri" w:cs="Calibri"/>
                <w:b/>
                <w:bCs/>
                <w:color w:val="FFFFFF"/>
                <w:lang w:val="pt-BR"/>
              </w:rPr>
            </w:pPr>
            <w:r>
              <w:rPr>
                <w:rFonts w:ascii="Calibri" w:eastAsia="Times New Roman" w:hAnsi="Calibri" w:cs="Calibri"/>
                <w:b/>
                <w:bCs/>
                <w:color w:val="FFFFFF"/>
                <w:lang w:val="pt-BR"/>
              </w:rPr>
              <w:t>Item</w:t>
            </w:r>
          </w:p>
        </w:tc>
        <w:tc>
          <w:tcPr>
            <w:tcW w:w="4253" w:type="dxa"/>
            <w:tcBorders>
              <w:top w:val="single" w:sz="4" w:space="0" w:color="auto"/>
              <w:left w:val="nil"/>
              <w:bottom w:val="single" w:sz="4" w:space="0" w:color="auto"/>
              <w:right w:val="single" w:sz="4" w:space="0" w:color="auto"/>
            </w:tcBorders>
            <w:shd w:val="clear" w:color="000000" w:fill="1F4E78"/>
            <w:vAlign w:val="center"/>
            <w:hideMark/>
          </w:tcPr>
          <w:p w14:paraId="05CC6AA0" w14:textId="77777777" w:rsidR="00CD79B6" w:rsidRPr="00CD79B6" w:rsidRDefault="00CD79B6" w:rsidP="00CD79B6">
            <w:pPr>
              <w:widowControl/>
              <w:ind w:firstLine="0"/>
              <w:jc w:val="center"/>
              <w:rPr>
                <w:rFonts w:ascii="Calibri" w:eastAsia="Times New Roman" w:hAnsi="Calibri" w:cs="Calibri"/>
                <w:b/>
                <w:bCs/>
                <w:color w:val="FFFFFF"/>
                <w:lang w:val="pt-BR"/>
              </w:rPr>
            </w:pPr>
            <w:r w:rsidRPr="00CD79B6">
              <w:rPr>
                <w:rFonts w:ascii="Calibri" w:eastAsia="Times New Roman" w:hAnsi="Calibri" w:cs="Calibri"/>
                <w:b/>
                <w:bCs/>
                <w:color w:val="FFFFFF"/>
                <w:lang w:val="pt-BR"/>
              </w:rPr>
              <w:t>Descrição do serviço</w:t>
            </w:r>
          </w:p>
        </w:tc>
        <w:tc>
          <w:tcPr>
            <w:tcW w:w="924" w:type="dxa"/>
            <w:tcBorders>
              <w:top w:val="single" w:sz="4" w:space="0" w:color="auto"/>
              <w:left w:val="nil"/>
              <w:bottom w:val="single" w:sz="4" w:space="0" w:color="auto"/>
              <w:right w:val="single" w:sz="4" w:space="0" w:color="auto"/>
            </w:tcBorders>
            <w:shd w:val="clear" w:color="000000" w:fill="1F4E78"/>
            <w:vAlign w:val="center"/>
            <w:hideMark/>
          </w:tcPr>
          <w:p w14:paraId="0E232603" w14:textId="77777777" w:rsidR="00CD79B6" w:rsidRPr="00CD79B6" w:rsidRDefault="00CD79B6" w:rsidP="00CD79B6">
            <w:pPr>
              <w:widowControl/>
              <w:ind w:firstLine="0"/>
              <w:jc w:val="center"/>
              <w:rPr>
                <w:rFonts w:ascii="Calibri" w:eastAsia="Times New Roman" w:hAnsi="Calibri" w:cs="Calibri"/>
                <w:b/>
                <w:bCs/>
                <w:color w:val="FFFFFF"/>
                <w:lang w:val="pt-BR"/>
              </w:rPr>
            </w:pPr>
            <w:r w:rsidRPr="00CD79B6">
              <w:rPr>
                <w:rFonts w:ascii="Calibri" w:eastAsia="Times New Roman" w:hAnsi="Calibri" w:cs="Calibri"/>
                <w:b/>
                <w:bCs/>
                <w:color w:val="FFFFFF"/>
                <w:lang w:val="pt-BR"/>
              </w:rPr>
              <w:t>Unidade</w:t>
            </w:r>
          </w:p>
        </w:tc>
        <w:tc>
          <w:tcPr>
            <w:tcW w:w="983" w:type="dxa"/>
            <w:tcBorders>
              <w:top w:val="single" w:sz="4" w:space="0" w:color="auto"/>
              <w:left w:val="nil"/>
              <w:bottom w:val="single" w:sz="4" w:space="0" w:color="auto"/>
              <w:right w:val="single" w:sz="4" w:space="0" w:color="auto"/>
            </w:tcBorders>
            <w:shd w:val="clear" w:color="000000" w:fill="1F4E78"/>
            <w:vAlign w:val="center"/>
            <w:hideMark/>
          </w:tcPr>
          <w:p w14:paraId="7576092B" w14:textId="21449D77" w:rsidR="00CD79B6" w:rsidRPr="00CD79B6" w:rsidRDefault="00A8264B" w:rsidP="00CD79B6">
            <w:pPr>
              <w:widowControl/>
              <w:ind w:firstLine="0"/>
              <w:jc w:val="center"/>
              <w:rPr>
                <w:rFonts w:ascii="Calibri" w:eastAsia="Times New Roman" w:hAnsi="Calibri" w:cs="Calibri"/>
                <w:b/>
                <w:bCs/>
                <w:color w:val="FFFFFF"/>
                <w:lang w:val="pt-BR"/>
              </w:rPr>
            </w:pPr>
            <w:r>
              <w:rPr>
                <w:rFonts w:ascii="Calibri" w:eastAsia="Times New Roman" w:hAnsi="Calibri" w:cs="Calibri"/>
                <w:b/>
                <w:bCs/>
                <w:color w:val="FFFFFF"/>
                <w:lang w:val="pt-BR"/>
              </w:rPr>
              <w:t>QTD</w:t>
            </w:r>
          </w:p>
        </w:tc>
        <w:tc>
          <w:tcPr>
            <w:tcW w:w="1102" w:type="dxa"/>
            <w:tcBorders>
              <w:top w:val="single" w:sz="4" w:space="0" w:color="auto"/>
              <w:left w:val="nil"/>
              <w:bottom w:val="single" w:sz="4" w:space="0" w:color="auto"/>
              <w:right w:val="single" w:sz="4" w:space="0" w:color="auto"/>
            </w:tcBorders>
            <w:shd w:val="clear" w:color="000000" w:fill="1F4E78"/>
            <w:vAlign w:val="center"/>
            <w:hideMark/>
          </w:tcPr>
          <w:p w14:paraId="4C4AACC8" w14:textId="77777777" w:rsidR="00CD79B6" w:rsidRPr="00CD79B6" w:rsidRDefault="00CD79B6" w:rsidP="00CD79B6">
            <w:pPr>
              <w:widowControl/>
              <w:ind w:firstLine="0"/>
              <w:jc w:val="center"/>
              <w:rPr>
                <w:rFonts w:ascii="Calibri" w:eastAsia="Times New Roman" w:hAnsi="Calibri" w:cs="Calibri"/>
                <w:b/>
                <w:bCs/>
                <w:color w:val="FFFFFF"/>
                <w:lang w:val="pt-BR"/>
              </w:rPr>
            </w:pPr>
            <w:r w:rsidRPr="00CD79B6">
              <w:rPr>
                <w:rFonts w:ascii="Calibri" w:eastAsia="Times New Roman" w:hAnsi="Calibri" w:cs="Calibri"/>
                <w:b/>
                <w:bCs/>
                <w:color w:val="FFFFFF"/>
                <w:lang w:val="pt-BR"/>
              </w:rPr>
              <w:t xml:space="preserve">Valor  </w:t>
            </w:r>
            <w:r w:rsidRPr="00CD79B6">
              <w:rPr>
                <w:rFonts w:ascii="Calibri" w:eastAsia="Times New Roman" w:hAnsi="Calibri" w:cs="Calibri"/>
                <w:b/>
                <w:bCs/>
                <w:color w:val="FFFFFF"/>
                <w:lang w:val="pt-BR"/>
              </w:rPr>
              <w:br/>
              <w:t>Unit. (R$)</w:t>
            </w:r>
          </w:p>
        </w:tc>
        <w:tc>
          <w:tcPr>
            <w:tcW w:w="1108" w:type="dxa"/>
            <w:tcBorders>
              <w:top w:val="single" w:sz="4" w:space="0" w:color="auto"/>
              <w:left w:val="nil"/>
              <w:bottom w:val="single" w:sz="4" w:space="0" w:color="auto"/>
              <w:right w:val="single" w:sz="4" w:space="0" w:color="auto"/>
            </w:tcBorders>
            <w:shd w:val="clear" w:color="000000" w:fill="1F4E78"/>
            <w:vAlign w:val="center"/>
            <w:hideMark/>
          </w:tcPr>
          <w:p w14:paraId="67D35FBA" w14:textId="77777777" w:rsidR="00CD79B6" w:rsidRPr="00CD79B6" w:rsidRDefault="00CD79B6" w:rsidP="00CD79B6">
            <w:pPr>
              <w:widowControl/>
              <w:ind w:firstLine="0"/>
              <w:jc w:val="center"/>
              <w:rPr>
                <w:rFonts w:ascii="Calibri" w:eastAsia="Times New Roman" w:hAnsi="Calibri" w:cs="Calibri"/>
                <w:b/>
                <w:bCs/>
                <w:color w:val="FFFFFF"/>
                <w:lang w:val="pt-BR"/>
              </w:rPr>
            </w:pPr>
            <w:r w:rsidRPr="00CD79B6">
              <w:rPr>
                <w:rFonts w:ascii="Calibri" w:eastAsia="Times New Roman" w:hAnsi="Calibri" w:cs="Calibri"/>
                <w:b/>
                <w:bCs/>
                <w:color w:val="FFFFFF"/>
                <w:lang w:val="pt-BR"/>
              </w:rPr>
              <w:t xml:space="preserve">Valor </w:t>
            </w:r>
            <w:r w:rsidRPr="00CD79B6">
              <w:rPr>
                <w:rFonts w:ascii="Calibri" w:eastAsia="Times New Roman" w:hAnsi="Calibri" w:cs="Calibri"/>
                <w:b/>
                <w:bCs/>
                <w:color w:val="FFFFFF"/>
                <w:lang w:val="pt-BR"/>
              </w:rPr>
              <w:br/>
              <w:t>Total (R$)</w:t>
            </w:r>
          </w:p>
        </w:tc>
      </w:tr>
      <w:tr w:rsidR="00CD79B6" w:rsidRPr="00CD79B6" w14:paraId="5815FDED" w14:textId="77777777" w:rsidTr="0076082E">
        <w:trPr>
          <w:trHeight w:val="840"/>
        </w:trPr>
        <w:tc>
          <w:tcPr>
            <w:tcW w:w="713" w:type="dxa"/>
            <w:tcBorders>
              <w:top w:val="single" w:sz="4" w:space="0" w:color="auto"/>
              <w:left w:val="single" w:sz="4" w:space="0" w:color="auto"/>
              <w:bottom w:val="single" w:sz="4" w:space="0" w:color="auto"/>
              <w:right w:val="single" w:sz="4" w:space="0" w:color="auto"/>
            </w:tcBorders>
            <w:vAlign w:val="center"/>
          </w:tcPr>
          <w:p w14:paraId="314F8493" w14:textId="6D9D05B4" w:rsidR="00CD79B6" w:rsidRPr="00CD79B6" w:rsidRDefault="00CD79B6" w:rsidP="00CD79B6">
            <w:pPr>
              <w:widowControl/>
              <w:ind w:firstLine="0"/>
              <w:jc w:val="center"/>
              <w:rPr>
                <w:rFonts w:ascii="Calibri" w:eastAsia="Times New Roman" w:hAnsi="Calibri" w:cs="Calibri"/>
                <w:lang w:val="pt-BR"/>
              </w:rPr>
            </w:pPr>
            <w:r w:rsidRPr="00CD79B6">
              <w:rPr>
                <w:rFonts w:ascii="Calibri" w:eastAsia="Times New Roman" w:hAnsi="Calibri" w:cs="Calibri"/>
                <w:lang w:val="pt-BR"/>
              </w:rPr>
              <w:t>1</w:t>
            </w:r>
          </w:p>
        </w:tc>
        <w:tc>
          <w:tcPr>
            <w:tcW w:w="983" w:type="dxa"/>
            <w:tcBorders>
              <w:top w:val="single" w:sz="4" w:space="0" w:color="auto"/>
              <w:left w:val="nil"/>
              <w:bottom w:val="single" w:sz="4" w:space="0" w:color="auto"/>
              <w:right w:val="single" w:sz="4" w:space="0" w:color="auto"/>
            </w:tcBorders>
            <w:vAlign w:val="center"/>
          </w:tcPr>
          <w:p w14:paraId="529DD684" w14:textId="0F10DE95" w:rsidR="00CD79B6" w:rsidRPr="00CD79B6" w:rsidRDefault="00CD79B6" w:rsidP="00CD79B6">
            <w:pPr>
              <w:widowControl/>
              <w:ind w:firstLine="0"/>
              <w:jc w:val="center"/>
              <w:rPr>
                <w:rFonts w:ascii="Calibri" w:eastAsia="Times New Roman" w:hAnsi="Calibri" w:cs="Calibri"/>
                <w:lang w:val="pt-BR"/>
              </w:rPr>
            </w:pPr>
            <w:r>
              <w:rPr>
                <w:rFonts w:ascii="Calibri" w:eastAsia="Times New Roman" w:hAnsi="Calibri" w:cs="Calibri"/>
                <w:lang w:val="pt-BR"/>
              </w:rPr>
              <w:t>Recursos Humanos</w:t>
            </w:r>
          </w:p>
        </w:tc>
        <w:tc>
          <w:tcPr>
            <w:tcW w:w="4253" w:type="dxa"/>
            <w:tcBorders>
              <w:top w:val="single" w:sz="4" w:space="0" w:color="auto"/>
              <w:left w:val="nil"/>
              <w:bottom w:val="single" w:sz="4" w:space="0" w:color="auto"/>
              <w:right w:val="single" w:sz="4" w:space="0" w:color="auto"/>
            </w:tcBorders>
            <w:vAlign w:val="center"/>
          </w:tcPr>
          <w:p w14:paraId="0C0C86A0" w14:textId="38F19A98" w:rsidR="0076082E" w:rsidRDefault="0076082E" w:rsidP="0076082E">
            <w:pPr>
              <w:widowControl/>
              <w:ind w:firstLine="0"/>
              <w:jc w:val="both"/>
              <w:rPr>
                <w:rFonts w:ascii="Calibri" w:eastAsia="Times New Roman" w:hAnsi="Calibri" w:cs="Calibri"/>
                <w:b/>
                <w:bCs/>
                <w:lang w:val="pt-BR"/>
              </w:rPr>
            </w:pPr>
            <w:r>
              <w:rPr>
                <w:rFonts w:ascii="Calibri" w:eastAsia="Times New Roman" w:hAnsi="Calibri" w:cs="Calibri"/>
                <w:b/>
                <w:bCs/>
                <w:lang w:val="pt-BR"/>
              </w:rPr>
              <w:t xml:space="preserve">Auxiliar de Serviços Gerais - </w:t>
            </w:r>
            <w:r w:rsidR="00F97708" w:rsidRPr="00F97708">
              <w:rPr>
                <w:rFonts w:ascii="Calibri" w:eastAsia="Times New Roman" w:hAnsi="Calibri" w:cs="Calibri"/>
                <w:b/>
                <w:bCs/>
                <w:lang w:val="pt-BR"/>
              </w:rPr>
              <w:t>CBO – 5143-20</w:t>
            </w:r>
          </w:p>
          <w:p w14:paraId="023072BE" w14:textId="16FC3F3A" w:rsidR="0076082E" w:rsidRDefault="0076082E" w:rsidP="0076082E">
            <w:pPr>
              <w:widowControl/>
              <w:ind w:firstLine="0"/>
              <w:jc w:val="both"/>
              <w:rPr>
                <w:rFonts w:asciiTheme="majorHAnsi" w:eastAsia="Calibri" w:hAnsiTheme="majorHAnsi" w:cstheme="majorHAnsi"/>
                <w:b/>
                <w:bCs/>
                <w:color w:val="000000"/>
                <w:sz w:val="20"/>
                <w:szCs w:val="20"/>
                <w:u w:val="single"/>
              </w:rPr>
            </w:pPr>
            <w:r w:rsidRPr="00696D56">
              <w:rPr>
                <w:rFonts w:ascii="Calibri" w:eastAsia="Times New Roman" w:hAnsi="Calibri" w:cs="Calibri"/>
                <w:b/>
                <w:bCs/>
                <w:color w:val="000000"/>
                <w:lang w:val="pt-BR"/>
              </w:rPr>
              <w:t>Atribuições</w:t>
            </w:r>
          </w:p>
          <w:p w14:paraId="17AE91DB" w14:textId="77777777" w:rsidR="0076082E" w:rsidRDefault="0076082E" w:rsidP="0076082E">
            <w:pPr>
              <w:widowControl/>
              <w:ind w:firstLine="0"/>
              <w:jc w:val="both"/>
              <w:rPr>
                <w:rFonts w:ascii="Calibri" w:eastAsia="Times New Roman" w:hAnsi="Calibri" w:cs="Calibri"/>
                <w:color w:val="000000"/>
                <w:lang w:val="pt-BR"/>
              </w:rPr>
            </w:pPr>
            <w:r>
              <w:rPr>
                <w:rFonts w:ascii="Calibri" w:eastAsia="Times New Roman" w:hAnsi="Calibri" w:cs="Calibri"/>
                <w:color w:val="000000"/>
                <w:lang w:val="pt-BR"/>
              </w:rPr>
              <w:t xml:space="preserve">- </w:t>
            </w:r>
            <w:r w:rsidRPr="00CD79B6">
              <w:rPr>
                <w:rFonts w:ascii="Calibri" w:eastAsia="Times New Roman" w:hAnsi="Calibri" w:cs="Calibri"/>
                <w:color w:val="000000"/>
                <w:lang w:val="pt-BR"/>
              </w:rPr>
              <w:t xml:space="preserve">Limpeza e higienização de pisos, salas, corredores, banheiros incluindo vasos, pias, espelhos e revestimentos e demais áreas internas </w:t>
            </w:r>
          </w:p>
          <w:p w14:paraId="1F1E4632" w14:textId="77777777" w:rsidR="0076082E" w:rsidRDefault="0076082E" w:rsidP="0076082E">
            <w:pPr>
              <w:widowControl/>
              <w:ind w:firstLine="0"/>
              <w:jc w:val="both"/>
              <w:rPr>
                <w:rFonts w:ascii="Calibri" w:eastAsia="Times New Roman" w:hAnsi="Calibri" w:cs="Calibri"/>
                <w:color w:val="000000"/>
                <w:lang w:val="pt-BR"/>
              </w:rPr>
            </w:pPr>
            <w:r>
              <w:rPr>
                <w:rFonts w:ascii="Calibri" w:eastAsia="Times New Roman" w:hAnsi="Calibri" w:cs="Calibri"/>
                <w:color w:val="000000"/>
                <w:lang w:val="pt-BR"/>
              </w:rPr>
              <w:t xml:space="preserve">- </w:t>
            </w:r>
            <w:r w:rsidRPr="00CD79B6">
              <w:rPr>
                <w:rFonts w:ascii="Calibri" w:eastAsia="Times New Roman" w:hAnsi="Calibri" w:cs="Calibri"/>
                <w:color w:val="000000"/>
                <w:lang w:val="pt-BR"/>
              </w:rPr>
              <w:t xml:space="preserve">Limpeza de cozinha/copa, bancadas, pia, armários e demais superfícies Limpeza de portas, maçanetas, interruptores e demais pontos de contato </w:t>
            </w:r>
          </w:p>
          <w:p w14:paraId="6777A927" w14:textId="77777777" w:rsidR="0076082E" w:rsidRDefault="0076082E" w:rsidP="0076082E">
            <w:pPr>
              <w:widowControl/>
              <w:ind w:firstLine="0"/>
              <w:jc w:val="both"/>
              <w:rPr>
                <w:rFonts w:ascii="Calibri" w:eastAsia="Times New Roman" w:hAnsi="Calibri" w:cs="Calibri"/>
                <w:color w:val="000000"/>
                <w:lang w:val="pt-BR"/>
              </w:rPr>
            </w:pPr>
            <w:r>
              <w:rPr>
                <w:rFonts w:ascii="Calibri" w:eastAsia="Times New Roman" w:hAnsi="Calibri" w:cs="Calibri"/>
                <w:color w:val="000000"/>
                <w:lang w:val="pt-BR"/>
              </w:rPr>
              <w:t xml:space="preserve">- </w:t>
            </w:r>
            <w:r w:rsidRPr="00CD79B6">
              <w:rPr>
                <w:rFonts w:ascii="Calibri" w:eastAsia="Times New Roman" w:hAnsi="Calibri" w:cs="Calibri"/>
                <w:color w:val="000000"/>
                <w:lang w:val="pt-BR"/>
              </w:rPr>
              <w:t>Limpeza de vidros e esquadrias</w:t>
            </w:r>
            <w:r>
              <w:rPr>
                <w:rFonts w:ascii="Calibri" w:eastAsia="Times New Roman" w:hAnsi="Calibri" w:cs="Calibri"/>
                <w:color w:val="000000"/>
                <w:lang w:val="pt-BR"/>
              </w:rPr>
              <w:t xml:space="preserve">, </w:t>
            </w:r>
            <w:r w:rsidRPr="00CD79B6">
              <w:rPr>
                <w:rFonts w:ascii="Calibri" w:eastAsia="Times New Roman" w:hAnsi="Calibri" w:cs="Calibri"/>
                <w:color w:val="000000"/>
                <w:lang w:val="pt-BR"/>
              </w:rPr>
              <w:t xml:space="preserve">áreas externas, calçadas, acessos, pátios, áreas de garagem/estacionamento e acessos e áreas de circulação </w:t>
            </w:r>
          </w:p>
          <w:p w14:paraId="74A137D3" w14:textId="77777777" w:rsidR="0076082E" w:rsidRDefault="0076082E" w:rsidP="0076082E">
            <w:pPr>
              <w:pBdr>
                <w:top w:val="nil"/>
                <w:left w:val="nil"/>
                <w:bottom w:val="nil"/>
                <w:right w:val="nil"/>
                <w:between w:val="nil"/>
              </w:pBdr>
              <w:tabs>
                <w:tab w:val="left" w:pos="1111"/>
                <w:tab w:val="left" w:pos="2508"/>
                <w:tab w:val="left" w:pos="7047"/>
                <w:tab w:val="left" w:pos="7935"/>
                <w:tab w:val="left" w:pos="8893"/>
                <w:tab w:val="left" w:pos="9596"/>
              </w:tabs>
              <w:ind w:right="101" w:hanging="2"/>
              <w:jc w:val="both"/>
              <w:rPr>
                <w:rFonts w:asciiTheme="majorHAnsi" w:eastAsia="Calibri" w:hAnsiTheme="majorHAnsi" w:cstheme="majorHAnsi"/>
                <w:b/>
                <w:bCs/>
                <w:color w:val="000000"/>
                <w:sz w:val="20"/>
                <w:szCs w:val="20"/>
                <w:u w:val="single"/>
              </w:rPr>
            </w:pPr>
            <w:r>
              <w:rPr>
                <w:rFonts w:ascii="Calibri" w:eastAsia="Times New Roman" w:hAnsi="Calibri" w:cs="Calibri"/>
                <w:color w:val="000000"/>
                <w:lang w:val="pt-BR"/>
              </w:rPr>
              <w:t xml:space="preserve">- </w:t>
            </w:r>
            <w:r w:rsidRPr="00CD79B6">
              <w:rPr>
                <w:rFonts w:ascii="Calibri" w:eastAsia="Times New Roman" w:hAnsi="Calibri" w:cs="Calibri"/>
                <w:color w:val="000000"/>
                <w:lang w:val="pt-BR"/>
              </w:rPr>
              <w:t>Varrição e lavagem de áreas externas com recolhimento, acondicionamento e transporte interno de resíduos até local definido</w:t>
            </w:r>
          </w:p>
          <w:p w14:paraId="0C3B5B00" w14:textId="67E780C0" w:rsidR="00F97708" w:rsidRPr="00696D56" w:rsidRDefault="00F97708" w:rsidP="00F97708">
            <w:pPr>
              <w:widowControl/>
              <w:ind w:firstLine="0"/>
              <w:jc w:val="both"/>
              <w:rPr>
                <w:rFonts w:ascii="Calibri" w:eastAsia="Times New Roman" w:hAnsi="Calibri" w:cs="Calibri"/>
                <w:b/>
                <w:bCs/>
                <w:lang w:val="pt-BR"/>
              </w:rPr>
            </w:pPr>
          </w:p>
        </w:tc>
        <w:tc>
          <w:tcPr>
            <w:tcW w:w="924" w:type="dxa"/>
            <w:tcBorders>
              <w:top w:val="single" w:sz="4" w:space="0" w:color="auto"/>
              <w:left w:val="nil"/>
              <w:bottom w:val="single" w:sz="4" w:space="0" w:color="auto"/>
              <w:right w:val="single" w:sz="4" w:space="0" w:color="auto"/>
            </w:tcBorders>
            <w:vAlign w:val="center"/>
          </w:tcPr>
          <w:p w14:paraId="5C1EC8B2" w14:textId="2558615D" w:rsidR="00CD79B6" w:rsidRPr="00CD79B6" w:rsidRDefault="00A8264B" w:rsidP="00CD79B6">
            <w:pPr>
              <w:widowControl/>
              <w:ind w:firstLine="0"/>
              <w:jc w:val="center"/>
              <w:rPr>
                <w:rFonts w:ascii="Calibri" w:eastAsia="Times New Roman" w:hAnsi="Calibri" w:cs="Calibri"/>
                <w:lang w:val="pt-BR"/>
              </w:rPr>
            </w:pPr>
            <w:r>
              <w:rPr>
                <w:rFonts w:ascii="Calibri" w:eastAsia="Times New Roman" w:hAnsi="Calibri" w:cs="Calibri"/>
                <w:lang w:val="pt-BR"/>
              </w:rPr>
              <w:t>Posto</w:t>
            </w:r>
          </w:p>
        </w:tc>
        <w:tc>
          <w:tcPr>
            <w:tcW w:w="983" w:type="dxa"/>
            <w:tcBorders>
              <w:top w:val="single" w:sz="4" w:space="0" w:color="auto"/>
              <w:left w:val="nil"/>
              <w:bottom w:val="single" w:sz="4" w:space="0" w:color="auto"/>
              <w:right w:val="single" w:sz="4" w:space="0" w:color="auto"/>
            </w:tcBorders>
            <w:vAlign w:val="center"/>
          </w:tcPr>
          <w:p w14:paraId="24062943" w14:textId="60599C32" w:rsidR="00CD79B6" w:rsidRPr="00CD79B6" w:rsidRDefault="00A8264B" w:rsidP="00CD79B6">
            <w:pPr>
              <w:widowControl/>
              <w:ind w:firstLine="0"/>
              <w:jc w:val="center"/>
              <w:rPr>
                <w:rFonts w:ascii="Calibri" w:eastAsia="Times New Roman" w:hAnsi="Calibri" w:cs="Calibri"/>
                <w:lang w:val="pt-BR"/>
              </w:rPr>
            </w:pPr>
            <w:r>
              <w:rPr>
                <w:rFonts w:ascii="Calibri" w:eastAsia="Times New Roman" w:hAnsi="Calibri" w:cs="Calibri"/>
                <w:lang w:val="pt-BR"/>
              </w:rPr>
              <w:t>1</w:t>
            </w:r>
          </w:p>
        </w:tc>
        <w:tc>
          <w:tcPr>
            <w:tcW w:w="1102" w:type="dxa"/>
            <w:tcBorders>
              <w:top w:val="single" w:sz="4" w:space="0" w:color="auto"/>
              <w:left w:val="nil"/>
              <w:bottom w:val="single" w:sz="4" w:space="0" w:color="auto"/>
              <w:right w:val="single" w:sz="4" w:space="0" w:color="auto"/>
            </w:tcBorders>
            <w:vAlign w:val="center"/>
          </w:tcPr>
          <w:p w14:paraId="1B69A597" w14:textId="77777777" w:rsidR="00CD79B6" w:rsidRPr="00CD79B6" w:rsidRDefault="00CD79B6" w:rsidP="00CD79B6">
            <w:pPr>
              <w:widowControl/>
              <w:ind w:firstLine="0"/>
              <w:jc w:val="center"/>
              <w:rPr>
                <w:rFonts w:ascii="Calibri" w:eastAsia="Times New Roman" w:hAnsi="Calibri" w:cs="Calibri"/>
                <w:lang w:val="pt-BR"/>
              </w:rPr>
            </w:pPr>
          </w:p>
        </w:tc>
        <w:tc>
          <w:tcPr>
            <w:tcW w:w="1108" w:type="dxa"/>
            <w:tcBorders>
              <w:top w:val="single" w:sz="4" w:space="0" w:color="auto"/>
              <w:left w:val="nil"/>
              <w:bottom w:val="single" w:sz="4" w:space="0" w:color="auto"/>
              <w:right w:val="single" w:sz="4" w:space="0" w:color="auto"/>
            </w:tcBorders>
            <w:vAlign w:val="center"/>
          </w:tcPr>
          <w:p w14:paraId="3F0258D0" w14:textId="77777777" w:rsidR="00CD79B6" w:rsidRPr="00CD79B6" w:rsidRDefault="00CD79B6" w:rsidP="00CD79B6">
            <w:pPr>
              <w:widowControl/>
              <w:ind w:firstLine="0"/>
              <w:jc w:val="center"/>
              <w:rPr>
                <w:rFonts w:ascii="Calibri" w:eastAsia="Times New Roman" w:hAnsi="Calibri" w:cs="Calibri"/>
                <w:lang w:val="pt-BR"/>
              </w:rPr>
            </w:pPr>
          </w:p>
        </w:tc>
      </w:tr>
    </w:tbl>
    <w:p w14:paraId="3F4C33F7" w14:textId="029E4F90" w:rsidR="00696D56" w:rsidRPr="00696D56" w:rsidRDefault="00696D56" w:rsidP="00696D56">
      <w:pPr>
        <w:pStyle w:val="PargrafodaLista"/>
        <w:numPr>
          <w:ilvl w:val="0"/>
          <w:numId w:val="12"/>
        </w:numPr>
        <w:pBdr>
          <w:top w:val="nil"/>
          <w:left w:val="nil"/>
          <w:bottom w:val="nil"/>
          <w:right w:val="nil"/>
          <w:between w:val="nil"/>
        </w:pBdr>
        <w:ind w:right="-143"/>
        <w:rPr>
          <w:rFonts w:asciiTheme="majorHAnsi" w:hAnsiTheme="majorHAnsi" w:cstheme="majorHAnsi"/>
          <w:b/>
          <w:color w:val="000000"/>
          <w:sz w:val="24"/>
          <w:szCs w:val="24"/>
        </w:rPr>
      </w:pPr>
      <w:r w:rsidRPr="00696D56">
        <w:rPr>
          <w:rFonts w:asciiTheme="majorHAnsi" w:hAnsiTheme="majorHAnsi" w:cstheme="majorHAnsi"/>
          <w:b/>
          <w:color w:val="000000"/>
          <w:sz w:val="24"/>
          <w:szCs w:val="24"/>
        </w:rPr>
        <w:t xml:space="preserve">A empresa poderá realizar vistoria técnica em cada unidade que desejar prestar o serviço. </w:t>
      </w:r>
    </w:p>
    <w:p w14:paraId="76D5279E" w14:textId="6BC05792" w:rsidR="00696D56" w:rsidRPr="00696D56" w:rsidRDefault="00696D56" w:rsidP="00696D56">
      <w:pPr>
        <w:pStyle w:val="PargrafodaLista"/>
        <w:numPr>
          <w:ilvl w:val="0"/>
          <w:numId w:val="12"/>
        </w:numPr>
        <w:pBdr>
          <w:top w:val="nil"/>
          <w:left w:val="nil"/>
          <w:bottom w:val="nil"/>
          <w:right w:val="nil"/>
          <w:between w:val="nil"/>
        </w:pBdr>
        <w:ind w:right="-143"/>
        <w:rPr>
          <w:rFonts w:asciiTheme="majorHAnsi" w:hAnsiTheme="majorHAnsi" w:cstheme="majorHAnsi"/>
          <w:b/>
          <w:color w:val="000000"/>
          <w:sz w:val="24"/>
          <w:szCs w:val="24"/>
        </w:rPr>
      </w:pPr>
      <w:r w:rsidRPr="00696D56">
        <w:rPr>
          <w:rFonts w:asciiTheme="majorHAnsi" w:hAnsiTheme="majorHAnsi" w:cstheme="majorHAnsi"/>
          <w:b/>
          <w:color w:val="000000"/>
          <w:sz w:val="24"/>
          <w:szCs w:val="24"/>
        </w:rPr>
        <w:t xml:space="preserve">Objetivos da vistoria: </w:t>
      </w:r>
    </w:p>
    <w:p w14:paraId="6A5DD7D9" w14:textId="55605394" w:rsidR="00696D56" w:rsidRPr="00696D56" w:rsidRDefault="00696D56" w:rsidP="00696D56">
      <w:pPr>
        <w:pStyle w:val="PargrafodaLista"/>
        <w:numPr>
          <w:ilvl w:val="0"/>
          <w:numId w:val="11"/>
        </w:numPr>
        <w:pBdr>
          <w:top w:val="nil"/>
          <w:left w:val="nil"/>
          <w:bottom w:val="nil"/>
          <w:right w:val="nil"/>
          <w:between w:val="nil"/>
        </w:pBdr>
        <w:ind w:right="-143" w:firstLine="67"/>
        <w:rPr>
          <w:rFonts w:asciiTheme="majorHAnsi" w:hAnsiTheme="majorHAnsi" w:cstheme="majorHAnsi"/>
          <w:b/>
          <w:color w:val="000000"/>
          <w:sz w:val="24"/>
          <w:szCs w:val="24"/>
        </w:rPr>
      </w:pPr>
      <w:r w:rsidRPr="00696D56">
        <w:rPr>
          <w:rFonts w:asciiTheme="majorHAnsi" w:hAnsiTheme="majorHAnsi" w:cstheme="majorHAnsi"/>
          <w:b/>
          <w:color w:val="000000"/>
          <w:sz w:val="24"/>
          <w:szCs w:val="24"/>
        </w:rPr>
        <w:t xml:space="preserve">Confirmar características físicas do imóvel; </w:t>
      </w:r>
    </w:p>
    <w:p w14:paraId="2D2E9EFD" w14:textId="7FA47AA3" w:rsidR="00696D56" w:rsidRPr="00696D56" w:rsidRDefault="00696D56" w:rsidP="00696D56">
      <w:pPr>
        <w:pStyle w:val="PargrafodaLista"/>
        <w:numPr>
          <w:ilvl w:val="0"/>
          <w:numId w:val="11"/>
        </w:numPr>
        <w:pBdr>
          <w:top w:val="nil"/>
          <w:left w:val="nil"/>
          <w:bottom w:val="nil"/>
          <w:right w:val="nil"/>
          <w:between w:val="nil"/>
        </w:pBdr>
        <w:ind w:right="-143" w:firstLine="67"/>
        <w:rPr>
          <w:rFonts w:asciiTheme="majorHAnsi" w:hAnsiTheme="majorHAnsi" w:cstheme="majorHAnsi"/>
          <w:b/>
          <w:color w:val="000000"/>
          <w:sz w:val="24"/>
          <w:szCs w:val="24"/>
        </w:rPr>
      </w:pPr>
      <w:r w:rsidRPr="00696D56">
        <w:rPr>
          <w:rFonts w:asciiTheme="majorHAnsi" w:hAnsiTheme="majorHAnsi" w:cstheme="majorHAnsi"/>
          <w:b/>
          <w:color w:val="000000"/>
          <w:sz w:val="24"/>
          <w:szCs w:val="24"/>
        </w:rPr>
        <w:t xml:space="preserve">Validar serviços aplicáveis e quantitativos; </w:t>
      </w:r>
    </w:p>
    <w:p w14:paraId="70960CC0" w14:textId="3CFF4C4D" w:rsidR="00696D56" w:rsidRPr="00696D56" w:rsidRDefault="00696D56" w:rsidP="00696D56">
      <w:pPr>
        <w:pStyle w:val="PargrafodaLista"/>
        <w:numPr>
          <w:ilvl w:val="0"/>
          <w:numId w:val="11"/>
        </w:numPr>
        <w:pBdr>
          <w:top w:val="nil"/>
          <w:left w:val="nil"/>
          <w:bottom w:val="nil"/>
          <w:right w:val="nil"/>
          <w:between w:val="nil"/>
        </w:pBdr>
        <w:ind w:right="-143" w:firstLine="67"/>
        <w:rPr>
          <w:rFonts w:asciiTheme="majorHAnsi" w:hAnsiTheme="majorHAnsi" w:cstheme="majorHAnsi"/>
          <w:b/>
          <w:color w:val="000000"/>
          <w:sz w:val="24"/>
          <w:szCs w:val="24"/>
        </w:rPr>
      </w:pPr>
      <w:r w:rsidRPr="00696D56">
        <w:rPr>
          <w:rFonts w:asciiTheme="majorHAnsi" w:hAnsiTheme="majorHAnsi" w:cstheme="majorHAnsi"/>
          <w:b/>
          <w:color w:val="000000"/>
          <w:sz w:val="24"/>
          <w:szCs w:val="24"/>
        </w:rPr>
        <w:t>Garantir alinhamento da execução às necessidades da unidade.</w:t>
      </w:r>
    </w:p>
    <w:p w14:paraId="02F67BA0" w14:textId="66469642" w:rsidR="0076082E" w:rsidRPr="0076082E" w:rsidRDefault="0076082E" w:rsidP="00CE7071">
      <w:pPr>
        <w:pStyle w:val="PargrafodaLista"/>
        <w:numPr>
          <w:ilvl w:val="0"/>
          <w:numId w:val="12"/>
        </w:numPr>
        <w:pBdr>
          <w:top w:val="nil"/>
          <w:left w:val="nil"/>
          <w:bottom w:val="nil"/>
          <w:right w:val="nil"/>
          <w:between w:val="nil"/>
        </w:pBdr>
        <w:spacing w:before="264" w:line="276" w:lineRule="auto"/>
        <w:ind w:right="-143"/>
        <w:rPr>
          <w:rFonts w:asciiTheme="majorHAnsi" w:hAnsiTheme="majorHAnsi" w:cstheme="majorHAnsi"/>
          <w:b/>
          <w:color w:val="000000"/>
          <w:sz w:val="24"/>
          <w:szCs w:val="24"/>
        </w:rPr>
      </w:pPr>
      <w:r w:rsidRPr="0076082E">
        <w:rPr>
          <w:rFonts w:asciiTheme="majorHAnsi" w:hAnsiTheme="majorHAnsi" w:cstheme="majorHAnsi"/>
          <w:b/>
          <w:color w:val="000000"/>
          <w:sz w:val="24"/>
          <w:szCs w:val="24"/>
        </w:rPr>
        <w:t xml:space="preserve">A empresa deverá encaminhar junto com essa Proposta a Planilha de Formação de Custo e a Convenção Coletiva vigente da categoria para o local do Escritório. </w:t>
      </w:r>
    </w:p>
    <w:p w14:paraId="462A8248" w14:textId="3CF0F512" w:rsidR="00CE7071" w:rsidRDefault="00B8785D" w:rsidP="00CE7071">
      <w:pPr>
        <w:pBdr>
          <w:top w:val="nil"/>
          <w:left w:val="nil"/>
          <w:bottom w:val="nil"/>
          <w:right w:val="nil"/>
          <w:between w:val="nil"/>
        </w:pBdr>
        <w:spacing w:before="264" w:line="276" w:lineRule="auto"/>
        <w:rPr>
          <w:rFonts w:asciiTheme="majorHAnsi" w:hAnsiTheme="majorHAnsi" w:cstheme="majorHAnsi"/>
          <w:b/>
          <w:color w:val="000000"/>
          <w:sz w:val="24"/>
          <w:szCs w:val="24"/>
        </w:rPr>
      </w:pPr>
      <w:r>
        <w:rPr>
          <w:rFonts w:asciiTheme="majorHAnsi" w:hAnsiTheme="majorHAnsi" w:cstheme="majorHAnsi"/>
          <w:b/>
          <w:color w:val="000000"/>
          <w:sz w:val="24"/>
          <w:szCs w:val="24"/>
        </w:rPr>
        <w:t xml:space="preserve">Seguem anexos: </w:t>
      </w:r>
      <w:r w:rsidR="00CE7071">
        <w:rPr>
          <w:rFonts w:asciiTheme="majorHAnsi" w:hAnsiTheme="majorHAnsi" w:cstheme="majorHAnsi"/>
          <w:b/>
          <w:color w:val="000000"/>
          <w:sz w:val="24"/>
          <w:szCs w:val="24"/>
        </w:rPr>
        <w:br/>
      </w:r>
      <w:r w:rsidR="00696D56">
        <w:rPr>
          <w:rFonts w:asciiTheme="majorHAnsi" w:hAnsiTheme="majorHAnsi" w:cstheme="majorHAnsi"/>
          <w:b/>
          <w:color w:val="000000"/>
          <w:sz w:val="24"/>
          <w:szCs w:val="24"/>
        </w:rPr>
        <w:t>-</w:t>
      </w:r>
      <w:r w:rsidR="0076082E">
        <w:rPr>
          <w:rFonts w:asciiTheme="majorHAnsi" w:hAnsiTheme="majorHAnsi" w:cstheme="majorHAnsi"/>
          <w:b/>
          <w:color w:val="000000"/>
          <w:sz w:val="24"/>
          <w:szCs w:val="24"/>
        </w:rPr>
        <w:t xml:space="preserve"> Requisição de Proposta Comercial</w:t>
      </w:r>
      <w:r w:rsidR="0076082E">
        <w:rPr>
          <w:rFonts w:asciiTheme="majorHAnsi" w:hAnsiTheme="majorHAnsi" w:cstheme="majorHAnsi"/>
          <w:b/>
          <w:color w:val="000000"/>
          <w:sz w:val="24"/>
          <w:szCs w:val="24"/>
        </w:rPr>
        <w:br/>
        <w:t xml:space="preserve">- Anexo I - </w:t>
      </w:r>
      <w:r w:rsidR="00CE7071">
        <w:rPr>
          <w:rFonts w:asciiTheme="majorHAnsi" w:hAnsiTheme="majorHAnsi" w:cstheme="majorHAnsi"/>
          <w:b/>
          <w:color w:val="000000"/>
          <w:sz w:val="24"/>
          <w:szCs w:val="24"/>
        </w:rPr>
        <w:t>Levantamento de necessidades do Escritório</w:t>
      </w:r>
      <w:r w:rsidR="00CE7071">
        <w:rPr>
          <w:rFonts w:asciiTheme="majorHAnsi" w:hAnsiTheme="majorHAnsi" w:cstheme="majorHAnsi"/>
          <w:b/>
          <w:color w:val="000000"/>
          <w:sz w:val="24"/>
          <w:szCs w:val="24"/>
        </w:rPr>
        <w:br/>
        <w:t xml:space="preserve">- </w:t>
      </w:r>
      <w:r w:rsidR="0076082E">
        <w:rPr>
          <w:rFonts w:asciiTheme="majorHAnsi" w:hAnsiTheme="majorHAnsi" w:cstheme="majorHAnsi"/>
          <w:b/>
          <w:color w:val="000000"/>
          <w:sz w:val="24"/>
          <w:szCs w:val="24"/>
        </w:rPr>
        <w:t>Modelo de Planilha de Formação de Custos</w:t>
      </w:r>
      <w:r w:rsidR="00CE7071">
        <w:rPr>
          <w:rFonts w:asciiTheme="majorHAnsi" w:hAnsiTheme="majorHAnsi" w:cstheme="majorHAnsi"/>
          <w:b/>
          <w:color w:val="000000"/>
          <w:sz w:val="24"/>
          <w:szCs w:val="24"/>
        </w:rPr>
        <w:t xml:space="preserve"> </w:t>
      </w:r>
    </w:p>
    <w:p w14:paraId="75CC63B2" w14:textId="77777777" w:rsidR="00CE7071" w:rsidRDefault="00CE7071">
      <w:pPr>
        <w:pBdr>
          <w:top w:val="nil"/>
          <w:left w:val="nil"/>
          <w:bottom w:val="nil"/>
          <w:right w:val="nil"/>
          <w:between w:val="nil"/>
        </w:pBdr>
        <w:spacing w:before="93"/>
        <w:ind w:hanging="2"/>
        <w:rPr>
          <w:rFonts w:ascii="Calibri" w:eastAsia="Calibri" w:hAnsi="Calibri" w:cs="Calibri"/>
          <w:b/>
          <w:color w:val="000000"/>
        </w:rPr>
      </w:pPr>
      <w:bookmarkStart w:id="0" w:name="_heading=h.1fob9te" w:colFirst="0" w:colLast="0"/>
      <w:bookmarkStart w:id="1" w:name="_heading=h.fkebjm2mmtju" w:colFirst="0" w:colLast="0"/>
      <w:bookmarkStart w:id="2" w:name="_heading=h.iatrw9atsq1i" w:colFirst="0" w:colLast="0"/>
      <w:bookmarkEnd w:id="0"/>
      <w:bookmarkEnd w:id="1"/>
      <w:bookmarkEnd w:id="2"/>
    </w:p>
    <w:p w14:paraId="0539C5C6" w14:textId="7AA06194" w:rsidR="00EF2C6C" w:rsidRPr="00B0518C" w:rsidRDefault="00000000">
      <w:pPr>
        <w:pBdr>
          <w:top w:val="nil"/>
          <w:left w:val="nil"/>
          <w:bottom w:val="nil"/>
          <w:right w:val="nil"/>
          <w:between w:val="nil"/>
        </w:pBdr>
        <w:spacing w:before="93"/>
        <w:ind w:hanging="2"/>
        <w:rPr>
          <w:rFonts w:ascii="Calibri" w:eastAsia="Calibri" w:hAnsi="Calibri" w:cs="Calibri"/>
          <w:b/>
          <w:color w:val="000000"/>
        </w:rPr>
      </w:pPr>
      <w:r w:rsidRPr="00B0518C">
        <w:rPr>
          <w:rFonts w:ascii="Calibri" w:eastAsia="Calibri" w:hAnsi="Calibri" w:cs="Calibri"/>
          <w:b/>
          <w:color w:val="000000"/>
        </w:rPr>
        <w:t>OBSERVAÇÕES:</w:t>
      </w:r>
    </w:p>
    <w:p w14:paraId="000663BF" w14:textId="292DCB50" w:rsidR="006D0711" w:rsidRPr="00CE7071" w:rsidRDefault="006D0711" w:rsidP="006D0711">
      <w:pPr>
        <w:numPr>
          <w:ilvl w:val="0"/>
          <w:numId w:val="2"/>
        </w:numPr>
        <w:pBdr>
          <w:top w:val="nil"/>
          <w:left w:val="nil"/>
          <w:bottom w:val="nil"/>
          <w:right w:val="nil"/>
          <w:between w:val="nil"/>
        </w:pBdr>
        <w:tabs>
          <w:tab w:val="left" w:pos="865"/>
        </w:tabs>
        <w:spacing w:before="139"/>
        <w:ind w:left="0" w:right="243" w:firstLine="0"/>
        <w:jc w:val="both"/>
        <w:rPr>
          <w:rFonts w:ascii="Calibri" w:hAnsi="Calibri" w:cs="Calibri"/>
          <w:color w:val="000000"/>
        </w:rPr>
      </w:pPr>
      <w:r w:rsidRPr="00CE7071">
        <w:rPr>
          <w:rFonts w:ascii="Calibri" w:hAnsi="Calibri" w:cs="Calibri"/>
          <w:b/>
          <w:bCs/>
          <w:color w:val="000000"/>
        </w:rPr>
        <w:t>(   ) DECLARAMOS</w:t>
      </w:r>
      <w:r w:rsidRPr="00CE7071">
        <w:rPr>
          <w:rFonts w:ascii="Calibri" w:hAnsi="Calibri" w:cs="Calibri"/>
          <w:color w:val="000000"/>
        </w:rPr>
        <w:t xml:space="preserve">, para os devidos fins, que realizou a </w:t>
      </w:r>
      <w:r w:rsidRPr="00CE7071">
        <w:rPr>
          <w:rFonts w:ascii="Calibri" w:hAnsi="Calibri" w:cs="Calibri"/>
          <w:b/>
          <w:bCs/>
          <w:color w:val="000000"/>
        </w:rPr>
        <w:t>visita técnica ao local de execução dos serviços</w:t>
      </w:r>
      <w:r w:rsidRPr="00CE7071">
        <w:rPr>
          <w:rFonts w:ascii="Calibri" w:hAnsi="Calibri" w:cs="Calibri"/>
          <w:color w:val="000000"/>
        </w:rPr>
        <w:t xml:space="preserve">, tendo tomado conhecimento de todas as condições, características, particularidades, instalações, acessos, </w:t>
      </w:r>
      <w:r w:rsidRPr="00CE7071">
        <w:rPr>
          <w:rFonts w:ascii="Calibri" w:hAnsi="Calibri" w:cs="Calibri"/>
          <w:color w:val="000000"/>
        </w:rPr>
        <w:lastRenderedPageBreak/>
        <w:t xml:space="preserve">condições operacionais e demais aspectos que possam influenciar a execução do objeto e que possui pleno conhecimento das condições necessárias para a adequada execução dos serviços, não podendo alegar, posteriormente, desconhecimento de quaisquer circunstâncias relacionadas ao local ou às condições de execução que possam interferir na formulação de sua proposta ou no cumprimento das obrigações assumidas; </w:t>
      </w:r>
    </w:p>
    <w:p w14:paraId="014D6249" w14:textId="1F4FDD77" w:rsidR="006D0711" w:rsidRPr="006D0711" w:rsidRDefault="006D0711">
      <w:pPr>
        <w:numPr>
          <w:ilvl w:val="0"/>
          <w:numId w:val="2"/>
        </w:numPr>
        <w:pBdr>
          <w:top w:val="nil"/>
          <w:left w:val="nil"/>
          <w:bottom w:val="nil"/>
          <w:right w:val="nil"/>
          <w:between w:val="nil"/>
        </w:pBdr>
        <w:tabs>
          <w:tab w:val="left" w:pos="865"/>
        </w:tabs>
        <w:spacing w:before="139"/>
        <w:ind w:left="0" w:right="243" w:hanging="2"/>
        <w:jc w:val="both"/>
        <w:rPr>
          <w:rFonts w:ascii="Calibri" w:hAnsi="Calibri" w:cs="Calibri"/>
          <w:color w:val="000000"/>
        </w:rPr>
      </w:pPr>
      <w:r>
        <w:rPr>
          <w:rFonts w:ascii="Calibri" w:hAnsi="Calibri" w:cs="Calibri"/>
          <w:b/>
          <w:bCs/>
          <w:color w:val="000000"/>
        </w:rPr>
        <w:t xml:space="preserve">(   ) </w:t>
      </w:r>
      <w:r w:rsidRPr="006D0711">
        <w:rPr>
          <w:rFonts w:ascii="Calibri" w:hAnsi="Calibri" w:cs="Calibri"/>
          <w:b/>
          <w:bCs/>
          <w:color w:val="000000"/>
        </w:rPr>
        <w:t>DECLARA</w:t>
      </w:r>
      <w:r>
        <w:rPr>
          <w:rFonts w:ascii="Calibri" w:hAnsi="Calibri" w:cs="Calibri"/>
          <w:b/>
          <w:bCs/>
          <w:color w:val="000000"/>
        </w:rPr>
        <w:t>MOS</w:t>
      </w:r>
      <w:r w:rsidRPr="006D0711">
        <w:rPr>
          <w:rFonts w:ascii="Calibri" w:hAnsi="Calibri" w:cs="Calibri"/>
          <w:color w:val="000000"/>
        </w:rPr>
        <w:t xml:space="preserve">, para os devidos fins, que </w:t>
      </w:r>
      <w:r w:rsidRPr="006D0711">
        <w:rPr>
          <w:rFonts w:ascii="Calibri" w:hAnsi="Calibri" w:cs="Calibri"/>
          <w:b/>
          <w:bCs/>
          <w:color w:val="000000"/>
        </w:rPr>
        <w:t>dispensa a realização da visita técnica</w:t>
      </w:r>
      <w:r w:rsidRPr="006D0711">
        <w:rPr>
          <w:rFonts w:ascii="Calibri" w:hAnsi="Calibri" w:cs="Calibri"/>
          <w:color w:val="000000"/>
        </w:rPr>
        <w:t>, por entender que as informações, documentos, especificações, projetos, condições e demais elementos disponibilizados pela</w:t>
      </w:r>
      <w:r>
        <w:rPr>
          <w:rFonts w:ascii="Calibri" w:hAnsi="Calibri" w:cs="Calibri"/>
          <w:color w:val="000000"/>
        </w:rPr>
        <w:t xml:space="preserve"> AGSUS</w:t>
      </w:r>
      <w:r w:rsidRPr="006D0711">
        <w:rPr>
          <w:rFonts w:ascii="Calibri" w:hAnsi="Calibri" w:cs="Calibri"/>
          <w:color w:val="000000"/>
        </w:rPr>
        <w:t xml:space="preserve"> são suficientes para o pleno conhecimento do objeto e para a adequada elaboração de sua proposta comercial</w:t>
      </w:r>
      <w:r>
        <w:rPr>
          <w:rFonts w:ascii="Calibri" w:hAnsi="Calibri" w:cs="Calibri"/>
          <w:color w:val="000000"/>
        </w:rPr>
        <w:t xml:space="preserve"> e </w:t>
      </w:r>
      <w:r w:rsidRPr="006D0711">
        <w:rPr>
          <w:rFonts w:ascii="Calibri" w:hAnsi="Calibri" w:cs="Calibri"/>
          <w:color w:val="000000"/>
        </w:rPr>
        <w:t xml:space="preserve">que avaliou as informações disponibilizadas e que, por sua livre e espontânea decisão, optou pela não realização da visita técnica, </w:t>
      </w:r>
      <w:r w:rsidRPr="006D0711">
        <w:rPr>
          <w:rFonts w:ascii="Calibri" w:hAnsi="Calibri" w:cs="Calibri"/>
          <w:b/>
          <w:bCs/>
          <w:color w:val="000000"/>
        </w:rPr>
        <w:t>assumindo integral responsabilidade pela proposta comercial apresentada</w:t>
      </w:r>
      <w:r w:rsidRPr="006D0711">
        <w:rPr>
          <w:rFonts w:ascii="Calibri" w:hAnsi="Calibri" w:cs="Calibri"/>
          <w:color w:val="000000"/>
        </w:rPr>
        <w:t>, bem como por todos os custos, encargos, condições e obrigações necessários à completa e adequada execução do objeto</w:t>
      </w:r>
      <w:r>
        <w:rPr>
          <w:rFonts w:ascii="Calibri" w:hAnsi="Calibri" w:cs="Calibri"/>
          <w:color w:val="000000"/>
        </w:rPr>
        <w:t>;</w:t>
      </w:r>
    </w:p>
    <w:p w14:paraId="1464FA73" w14:textId="6C35DF75" w:rsidR="00EF2C6C" w:rsidRPr="00B0518C" w:rsidRDefault="00000000">
      <w:pPr>
        <w:numPr>
          <w:ilvl w:val="0"/>
          <w:numId w:val="2"/>
        </w:numPr>
        <w:pBdr>
          <w:top w:val="nil"/>
          <w:left w:val="nil"/>
          <w:bottom w:val="nil"/>
          <w:right w:val="nil"/>
          <w:between w:val="nil"/>
        </w:pBdr>
        <w:tabs>
          <w:tab w:val="left" w:pos="865"/>
        </w:tabs>
        <w:spacing w:before="139"/>
        <w:ind w:left="0" w:right="243" w:hanging="2"/>
        <w:jc w:val="both"/>
        <w:rPr>
          <w:rFonts w:ascii="Calibri" w:hAnsi="Calibri" w:cs="Calibri"/>
          <w:color w:val="000000"/>
        </w:rPr>
      </w:pPr>
      <w:r w:rsidRPr="00B0518C">
        <w:rPr>
          <w:rFonts w:ascii="Calibri" w:eastAsia="Calibri" w:hAnsi="Calibri" w:cs="Calibri"/>
          <w:b/>
          <w:color w:val="000000"/>
        </w:rPr>
        <w:t xml:space="preserve">DECLARAMOS QUE: </w:t>
      </w:r>
      <w:r w:rsidRPr="00B0518C">
        <w:rPr>
          <w:rFonts w:ascii="Calibri" w:eastAsia="Calibri" w:hAnsi="Calibri" w:cs="Calibri"/>
          <w:color w:val="000000"/>
        </w:rPr>
        <w:t xml:space="preserve">A validade da proposta é de </w:t>
      </w:r>
      <w:r w:rsidRPr="00B0518C">
        <w:rPr>
          <w:rFonts w:ascii="Calibri" w:eastAsia="Calibri" w:hAnsi="Calibri" w:cs="Calibri"/>
          <w:b/>
          <w:color w:val="000000"/>
        </w:rPr>
        <w:t xml:space="preserve">60 (sessenta) dias </w:t>
      </w:r>
      <w:r w:rsidRPr="00B0518C">
        <w:rPr>
          <w:rFonts w:ascii="Calibri" w:eastAsia="Calibri" w:hAnsi="Calibri" w:cs="Calibri"/>
          <w:color w:val="000000"/>
        </w:rPr>
        <w:t>contados a partir da data da efetiva abertura das propostas</w:t>
      </w:r>
      <w:r w:rsidR="006D0711">
        <w:rPr>
          <w:rFonts w:ascii="Calibri" w:eastAsia="Calibri" w:hAnsi="Calibri" w:cs="Calibri"/>
          <w:color w:val="000000"/>
        </w:rPr>
        <w:t>;</w:t>
      </w:r>
    </w:p>
    <w:p w14:paraId="00E8C621" w14:textId="337C5836" w:rsidR="00EF2C6C" w:rsidRPr="00B0518C" w:rsidRDefault="00000000">
      <w:pPr>
        <w:numPr>
          <w:ilvl w:val="0"/>
          <w:numId w:val="2"/>
        </w:numPr>
        <w:pBdr>
          <w:top w:val="nil"/>
          <w:left w:val="nil"/>
          <w:bottom w:val="nil"/>
          <w:right w:val="nil"/>
          <w:between w:val="nil"/>
        </w:pBdr>
        <w:tabs>
          <w:tab w:val="left" w:pos="798"/>
        </w:tabs>
        <w:ind w:left="0" w:right="243" w:hanging="2"/>
        <w:jc w:val="both"/>
        <w:rPr>
          <w:rFonts w:ascii="Calibri" w:hAnsi="Calibri" w:cs="Calibri"/>
          <w:color w:val="000000"/>
        </w:rPr>
      </w:pPr>
      <w:r w:rsidRPr="00B0518C">
        <w:rPr>
          <w:rFonts w:ascii="Calibri" w:eastAsia="Calibri" w:hAnsi="Calibri" w:cs="Calibri"/>
          <w:b/>
          <w:color w:val="000000"/>
        </w:rPr>
        <w:t xml:space="preserve">DECLARAMOS QUE: </w:t>
      </w:r>
      <w:r w:rsidRPr="00B0518C">
        <w:rPr>
          <w:rFonts w:ascii="Calibri" w:eastAsia="Calibri" w:hAnsi="Calibri" w:cs="Calibri"/>
          <w:color w:val="000000"/>
        </w:rPr>
        <w:t>Nos valores constantes desta proposta estão compreendidos lucro, encargos sociais, taxas e seguros, fretes e quaisquer despesas de responsabilidade do proponente, que direta ou indiretamente, decorram da execução do</w:t>
      </w:r>
      <w:r w:rsidR="008D178A" w:rsidRPr="00B0518C">
        <w:rPr>
          <w:rFonts w:ascii="Calibri" w:eastAsia="Calibri" w:hAnsi="Calibri" w:cs="Calibri"/>
          <w:color w:val="000000"/>
        </w:rPr>
        <w:t xml:space="preserve"> objeto</w:t>
      </w:r>
      <w:r w:rsidRPr="00B0518C">
        <w:rPr>
          <w:rFonts w:ascii="Calibri" w:eastAsia="Calibri" w:hAnsi="Calibri" w:cs="Calibri"/>
          <w:color w:val="000000"/>
        </w:rPr>
        <w:t>., não cabendo a proponente qualquer reclamação posterior</w:t>
      </w:r>
      <w:r w:rsidR="006D0711">
        <w:rPr>
          <w:rFonts w:ascii="Calibri" w:eastAsia="Calibri" w:hAnsi="Calibri" w:cs="Calibri"/>
          <w:color w:val="000000"/>
        </w:rPr>
        <w:t xml:space="preserve">; </w:t>
      </w:r>
    </w:p>
    <w:p w14:paraId="7D0583E0" w14:textId="59E39CEB" w:rsidR="00EF2C6C" w:rsidRPr="00B0518C" w:rsidRDefault="00000000">
      <w:pPr>
        <w:numPr>
          <w:ilvl w:val="0"/>
          <w:numId w:val="2"/>
        </w:numPr>
        <w:pBdr>
          <w:top w:val="nil"/>
          <w:left w:val="nil"/>
          <w:bottom w:val="nil"/>
          <w:right w:val="nil"/>
          <w:between w:val="nil"/>
        </w:pBdr>
        <w:tabs>
          <w:tab w:val="left" w:pos="817"/>
        </w:tabs>
        <w:ind w:left="0" w:right="243" w:hanging="2"/>
        <w:jc w:val="both"/>
        <w:rPr>
          <w:rFonts w:ascii="Calibri" w:hAnsi="Calibri" w:cs="Calibri"/>
          <w:color w:val="000000"/>
        </w:rPr>
      </w:pPr>
      <w:r w:rsidRPr="00B0518C">
        <w:rPr>
          <w:rFonts w:ascii="Calibri" w:eastAsia="Calibri" w:hAnsi="Calibri" w:cs="Calibri"/>
          <w:b/>
          <w:color w:val="000000"/>
        </w:rPr>
        <w:t>DECLARAMOS QUE</w:t>
      </w:r>
      <w:r w:rsidRPr="00B0518C">
        <w:rPr>
          <w:rFonts w:ascii="Calibri" w:eastAsia="Calibri" w:hAnsi="Calibri" w:cs="Calibri"/>
          <w:color w:val="000000"/>
        </w:rPr>
        <w:t>: Sob nenhuma hipótese serão feitas quaisquer cobranças adicionais ou sob quaisquer outras denominações</w:t>
      </w:r>
      <w:r w:rsidR="006D0711">
        <w:rPr>
          <w:rFonts w:ascii="Calibri" w:eastAsia="Calibri" w:hAnsi="Calibri" w:cs="Calibri"/>
          <w:color w:val="000000"/>
        </w:rPr>
        <w:t>; e</w:t>
      </w:r>
    </w:p>
    <w:p w14:paraId="57A128CD" w14:textId="77777777" w:rsidR="00EF2C6C" w:rsidRPr="00B0518C" w:rsidRDefault="00000000">
      <w:pPr>
        <w:numPr>
          <w:ilvl w:val="0"/>
          <w:numId w:val="2"/>
        </w:numPr>
        <w:pBdr>
          <w:top w:val="nil"/>
          <w:left w:val="nil"/>
          <w:bottom w:val="nil"/>
          <w:right w:val="nil"/>
          <w:between w:val="nil"/>
        </w:pBdr>
        <w:tabs>
          <w:tab w:val="left" w:pos="817"/>
        </w:tabs>
        <w:ind w:left="0" w:right="243" w:hanging="2"/>
        <w:jc w:val="both"/>
        <w:rPr>
          <w:rFonts w:ascii="Calibri" w:hAnsi="Calibri" w:cs="Calibri"/>
          <w:color w:val="000000"/>
        </w:rPr>
      </w:pPr>
      <w:r w:rsidRPr="00B0518C">
        <w:rPr>
          <w:rFonts w:ascii="Calibri" w:eastAsia="Calibri" w:hAnsi="Calibri" w:cs="Calibri"/>
          <w:color w:val="000000"/>
        </w:rPr>
        <w:t xml:space="preserve">A </w:t>
      </w:r>
      <w:r w:rsidRPr="00B0518C">
        <w:rPr>
          <w:rFonts w:ascii="Calibri" w:eastAsia="Calibri" w:hAnsi="Calibri" w:cs="Calibri"/>
          <w:b/>
          <w:color w:val="000000"/>
        </w:rPr>
        <w:t>proposta comercial</w:t>
      </w:r>
      <w:r w:rsidRPr="00B0518C">
        <w:rPr>
          <w:rFonts w:ascii="Calibri" w:eastAsia="Calibri" w:hAnsi="Calibri" w:cs="Calibri"/>
          <w:color w:val="000000"/>
        </w:rPr>
        <w:t xml:space="preserve"> </w:t>
      </w:r>
      <w:r w:rsidRPr="00B0518C">
        <w:rPr>
          <w:rFonts w:ascii="Calibri" w:eastAsia="Calibri" w:hAnsi="Calibri" w:cs="Calibri"/>
        </w:rPr>
        <w:t>deve</w:t>
      </w:r>
      <w:r w:rsidRPr="00B0518C">
        <w:rPr>
          <w:rFonts w:ascii="Calibri" w:eastAsia="Calibri" w:hAnsi="Calibri" w:cs="Calibri"/>
          <w:color w:val="000000"/>
        </w:rPr>
        <w:t xml:space="preserve"> ser apresentada com </w:t>
      </w:r>
      <w:r w:rsidRPr="00B0518C">
        <w:rPr>
          <w:rFonts w:ascii="Calibri" w:eastAsia="Calibri" w:hAnsi="Calibri" w:cs="Calibri"/>
          <w:b/>
          <w:color w:val="000000"/>
        </w:rPr>
        <w:t>identidade visual da empresa, datada e assinada pelo representante legal.</w:t>
      </w:r>
      <w:r w:rsidRPr="00B0518C">
        <w:rPr>
          <w:rFonts w:ascii="Calibri" w:eastAsia="Calibri" w:hAnsi="Calibri" w:cs="Calibri"/>
          <w:color w:val="000000"/>
        </w:rPr>
        <w:t xml:space="preserve"> </w:t>
      </w:r>
    </w:p>
    <w:p w14:paraId="5CA73296" w14:textId="77777777" w:rsidR="00EF2C6C" w:rsidRPr="00B0518C" w:rsidRDefault="00000000">
      <w:pPr>
        <w:pBdr>
          <w:top w:val="nil"/>
          <w:left w:val="nil"/>
          <w:bottom w:val="nil"/>
          <w:right w:val="nil"/>
          <w:between w:val="nil"/>
        </w:pBdr>
        <w:tabs>
          <w:tab w:val="left" w:pos="817"/>
        </w:tabs>
        <w:ind w:right="243" w:hanging="2"/>
        <w:jc w:val="right"/>
        <w:rPr>
          <w:rFonts w:ascii="Calibri" w:eastAsia="Calibri" w:hAnsi="Calibri" w:cs="Calibri"/>
        </w:rPr>
      </w:pPr>
      <w:r w:rsidRPr="00B0518C">
        <w:rPr>
          <w:rFonts w:ascii="Calibri" w:eastAsia="Calibri" w:hAnsi="Calibri" w:cs="Calibri"/>
          <w:color w:val="000000"/>
        </w:rPr>
        <w:t xml:space="preserve">Brasília/DF, </w:t>
      </w:r>
      <w:r w:rsidRPr="00B0518C">
        <w:rPr>
          <w:rFonts w:ascii="Calibri" w:eastAsia="Calibri" w:hAnsi="Calibri" w:cs="Calibri"/>
        </w:rPr>
        <w:t>na data da assinatura eletrônica</w:t>
      </w:r>
      <w:r w:rsidRPr="00B0518C">
        <w:rPr>
          <w:rFonts w:ascii="Calibri" w:eastAsia="Calibri" w:hAnsi="Calibri" w:cs="Calibri"/>
          <w:color w:val="000000"/>
        </w:rPr>
        <w:t>.</w:t>
      </w:r>
    </w:p>
    <w:p w14:paraId="154C96D6" w14:textId="77777777" w:rsidR="00EF2C6C" w:rsidRPr="00B0518C" w:rsidRDefault="00EF2C6C">
      <w:pPr>
        <w:pBdr>
          <w:top w:val="nil"/>
          <w:left w:val="nil"/>
          <w:bottom w:val="nil"/>
          <w:right w:val="nil"/>
          <w:between w:val="nil"/>
        </w:pBdr>
        <w:tabs>
          <w:tab w:val="left" w:pos="3970"/>
        </w:tabs>
        <w:ind w:right="1094" w:hanging="2"/>
        <w:jc w:val="both"/>
        <w:rPr>
          <w:rFonts w:ascii="Calibri" w:eastAsia="Calibri" w:hAnsi="Calibri" w:cs="Calibri"/>
        </w:rPr>
      </w:pPr>
    </w:p>
    <w:p w14:paraId="6C16DF5C" w14:textId="77777777" w:rsidR="000F6B3F" w:rsidRDefault="000F6B3F">
      <w:pPr>
        <w:pBdr>
          <w:top w:val="nil"/>
          <w:left w:val="nil"/>
          <w:bottom w:val="nil"/>
          <w:right w:val="nil"/>
          <w:between w:val="nil"/>
        </w:pBdr>
        <w:spacing w:before="137"/>
        <w:ind w:right="-55" w:hanging="2"/>
        <w:jc w:val="center"/>
        <w:rPr>
          <w:rFonts w:ascii="Calibri" w:eastAsia="Calibri" w:hAnsi="Calibri" w:cs="Calibri"/>
          <w:b/>
        </w:rPr>
      </w:pPr>
    </w:p>
    <w:p w14:paraId="13775172" w14:textId="77777777" w:rsidR="00DC7E76" w:rsidRPr="00B0518C" w:rsidRDefault="00DC7E76">
      <w:pPr>
        <w:pBdr>
          <w:top w:val="nil"/>
          <w:left w:val="nil"/>
          <w:bottom w:val="nil"/>
          <w:right w:val="nil"/>
          <w:between w:val="nil"/>
        </w:pBdr>
        <w:spacing w:before="137"/>
        <w:ind w:right="-55" w:hanging="2"/>
        <w:jc w:val="center"/>
        <w:rPr>
          <w:rFonts w:ascii="Calibri" w:eastAsia="Calibri" w:hAnsi="Calibri" w:cs="Calibri"/>
          <w:b/>
        </w:rPr>
      </w:pPr>
    </w:p>
    <w:p w14:paraId="36434A43" w14:textId="3069F633" w:rsidR="00EF2C6C" w:rsidRPr="00B0518C" w:rsidRDefault="00000000">
      <w:pPr>
        <w:pBdr>
          <w:top w:val="nil"/>
          <w:left w:val="nil"/>
          <w:bottom w:val="nil"/>
          <w:right w:val="nil"/>
          <w:between w:val="nil"/>
        </w:pBdr>
        <w:spacing w:before="137"/>
        <w:ind w:right="-55" w:hanging="2"/>
        <w:jc w:val="center"/>
        <w:rPr>
          <w:rFonts w:ascii="Calibri" w:eastAsia="Calibri" w:hAnsi="Calibri" w:cs="Calibri"/>
          <w:b/>
        </w:rPr>
      </w:pPr>
      <w:r w:rsidRPr="00B0518C">
        <w:rPr>
          <w:rFonts w:ascii="Calibri" w:eastAsia="Calibri" w:hAnsi="Calibri" w:cs="Calibri"/>
          <w:b/>
        </w:rPr>
        <w:t>Nome/Assinatura</w:t>
      </w:r>
      <w:r w:rsidRPr="00B0518C">
        <w:rPr>
          <w:rFonts w:ascii="Calibri" w:eastAsia="Calibri" w:hAnsi="Calibri" w:cs="Calibri"/>
          <w:b/>
          <w:color w:val="000000"/>
        </w:rPr>
        <w:t xml:space="preserve"> do Representante Legal da Empresa</w:t>
      </w:r>
    </w:p>
    <w:p w14:paraId="4E84C0DC" w14:textId="77777777" w:rsidR="00EF2C6C" w:rsidRDefault="00000000">
      <w:pPr>
        <w:pBdr>
          <w:top w:val="nil"/>
          <w:left w:val="nil"/>
          <w:bottom w:val="nil"/>
          <w:right w:val="nil"/>
          <w:between w:val="nil"/>
        </w:pBdr>
        <w:spacing w:before="137"/>
        <w:ind w:right="-55" w:hanging="2"/>
        <w:jc w:val="center"/>
        <w:rPr>
          <w:rFonts w:ascii="Calibri" w:eastAsia="Calibri" w:hAnsi="Calibri" w:cs="Calibri"/>
          <w:b/>
          <w:color w:val="000000"/>
        </w:rPr>
      </w:pPr>
      <w:r w:rsidRPr="00B0518C">
        <w:rPr>
          <w:rFonts w:ascii="Calibri" w:eastAsia="Calibri" w:hAnsi="Calibri" w:cs="Calibri"/>
          <w:b/>
          <w:color w:val="000000"/>
        </w:rPr>
        <w:t>Cargo/CPF</w:t>
      </w:r>
    </w:p>
    <w:p w14:paraId="1CEF38ED" w14:textId="3697E4A3" w:rsidR="009666F5" w:rsidRPr="00B0518C" w:rsidRDefault="009666F5" w:rsidP="00CE7071">
      <w:pPr>
        <w:ind w:firstLine="0"/>
        <w:rPr>
          <w:rFonts w:ascii="Calibri" w:eastAsia="Calibri" w:hAnsi="Calibri" w:cs="Calibri"/>
          <w:b/>
          <w:color w:val="000000"/>
        </w:rPr>
      </w:pPr>
    </w:p>
    <w:sectPr w:rsidR="009666F5" w:rsidRPr="00B0518C" w:rsidSect="00CE7071">
      <w:headerReference w:type="even" r:id="rId9"/>
      <w:headerReference w:type="default" r:id="rId10"/>
      <w:footerReference w:type="even" r:id="rId11"/>
      <w:footerReference w:type="default" r:id="rId12"/>
      <w:headerReference w:type="first" r:id="rId13"/>
      <w:footerReference w:type="first" r:id="rId14"/>
      <w:pgSz w:w="11906" w:h="16838" w:code="9"/>
      <w:pgMar w:top="851" w:right="851" w:bottom="284" w:left="851" w:header="357" w:footer="8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E5F4E" w14:textId="77777777" w:rsidR="0017178B" w:rsidRDefault="0017178B">
      <w:r>
        <w:separator/>
      </w:r>
    </w:p>
  </w:endnote>
  <w:endnote w:type="continuationSeparator" w:id="0">
    <w:p w14:paraId="3185B6BF" w14:textId="77777777" w:rsidR="0017178B" w:rsidRDefault="00171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320D" w14:textId="77777777" w:rsidR="00EF2C6C" w:rsidRDefault="00EF2C6C">
    <w:pPr>
      <w:pBdr>
        <w:top w:val="nil"/>
        <w:left w:val="nil"/>
        <w:bottom w:val="nil"/>
        <w:right w:val="nil"/>
        <w:between w:val="nil"/>
      </w:pBdr>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E04C" w14:textId="77777777" w:rsidR="00EF2C6C" w:rsidRDefault="00EF2C6C">
    <w:pPr>
      <w:pBdr>
        <w:top w:val="nil"/>
        <w:left w:val="nil"/>
        <w:bottom w:val="nil"/>
        <w:right w:val="nil"/>
        <w:between w:val="nil"/>
      </w:pBdr>
      <w:spacing w:line="14" w:lineRule="auto"/>
      <w:ind w:left="-2" w:firstLine="0"/>
      <w:rPr>
        <w:color w:val="000000"/>
        <w:sz w:val="2"/>
        <w:szCs w:val="2"/>
      </w:rPr>
    </w:pPr>
  </w:p>
  <w:p w14:paraId="5FF41647" w14:textId="77777777" w:rsidR="00223108" w:rsidRDefault="00223108">
    <w:pPr>
      <w:pBdr>
        <w:top w:val="nil"/>
        <w:left w:val="nil"/>
        <w:bottom w:val="nil"/>
        <w:right w:val="nil"/>
        <w:between w:val="nil"/>
      </w:pBdr>
      <w:spacing w:line="14" w:lineRule="auto"/>
      <w:ind w:left="-2" w:firstLine="0"/>
      <w:rPr>
        <w:color w:val="000000"/>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08E4" w14:textId="77777777" w:rsidR="00EF2C6C" w:rsidRDefault="00EF2C6C">
    <w:pPr>
      <w:pBdr>
        <w:top w:val="nil"/>
        <w:left w:val="nil"/>
        <w:bottom w:val="nil"/>
        <w:right w:val="nil"/>
        <w:between w:val="nil"/>
      </w:pBdr>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653FE" w14:textId="77777777" w:rsidR="0017178B" w:rsidRDefault="0017178B">
      <w:r>
        <w:separator/>
      </w:r>
    </w:p>
  </w:footnote>
  <w:footnote w:type="continuationSeparator" w:id="0">
    <w:p w14:paraId="6B198822" w14:textId="77777777" w:rsidR="0017178B" w:rsidRDefault="00171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65A3" w14:textId="77777777" w:rsidR="00EF2C6C" w:rsidRDefault="00EF2C6C">
    <w:pPr>
      <w:pBdr>
        <w:top w:val="nil"/>
        <w:left w:val="nil"/>
        <w:bottom w:val="nil"/>
        <w:right w:val="nil"/>
        <w:between w:val="nil"/>
      </w:pBdr>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B23EC" w14:textId="77777777" w:rsidR="00EF2C6C" w:rsidRDefault="00000000">
    <w:pPr>
      <w:pBdr>
        <w:top w:val="nil"/>
        <w:left w:val="nil"/>
        <w:bottom w:val="nil"/>
        <w:right w:val="nil"/>
        <w:between w:val="nil"/>
      </w:pBdr>
      <w:tabs>
        <w:tab w:val="center" w:pos="5649"/>
      </w:tabs>
      <w:spacing w:line="14" w:lineRule="auto"/>
      <w:ind w:left="-2" w:firstLine="0"/>
      <w:jc w:val="center"/>
      <w:rPr>
        <w:color w:val="000000"/>
        <w:sz w:val="2"/>
        <w:szCs w:val="2"/>
      </w:rPr>
    </w:pPr>
    <w:r>
      <w:rPr>
        <w:noProof/>
        <w:sz w:val="2"/>
        <w:szCs w:val="2"/>
      </w:rPr>
      <mc:AlternateContent>
        <mc:Choice Requires="wps">
          <w:drawing>
            <wp:inline distT="45720" distB="45720" distL="114300" distR="114300" wp14:anchorId="5057A639" wp14:editId="531146C6">
              <wp:extent cx="2360930" cy="245660"/>
              <wp:effectExtent l="0" t="0" r="20320" b="21590"/>
              <wp:docPr id="37" name="Retângulo 37"/>
              <wp:cNvGraphicFramePr/>
              <a:graphic xmlns:a="http://schemas.openxmlformats.org/drawingml/2006/main">
                <a:graphicData uri="http://schemas.microsoft.com/office/word/2010/wordprocessingShape">
                  <wps:wsp>
                    <wps:cNvSpPr/>
                    <wps:spPr>
                      <a:xfrm>
                        <a:off x="0" y="0"/>
                        <a:ext cx="2360930" cy="2456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85C9424" w14:textId="77777777" w:rsidR="00EF2C6C" w:rsidRDefault="00000000">
                          <w:pPr>
                            <w:ind w:hanging="2"/>
                            <w:jc w:val="center"/>
                            <w:textDirection w:val="btLr"/>
                          </w:pPr>
                          <w:r>
                            <w:rPr>
                              <w:color w:val="000000"/>
                            </w:rPr>
                            <w:t>TIMBRE DA EMPRESA</w:t>
                          </w:r>
                        </w:p>
                      </w:txbxContent>
                    </wps:txbx>
                    <wps:bodyPr spcFirstLastPara="1" wrap="square" lIns="91425" tIns="45700" rIns="91425" bIns="45700" anchor="t" anchorCtr="0">
                      <a:noAutofit/>
                    </wps:bodyPr>
                  </wps:wsp>
                </a:graphicData>
              </a:graphic>
            </wp:inline>
          </w:drawing>
        </mc:Choice>
        <mc:Fallback>
          <w:pict>
            <v:rect w14:anchorId="5057A639" id="Retângulo 37" o:spid="_x0000_s1026" style="width:185.9pt;height:19.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">
              <v:stroke startarrowwidth="narrow" startarrowlength="short" endarrowwidth="narrow" endarrowlength="short"/>
              <v:textbox inset="2.53958mm,1.2694mm,2.53958mm,1.2694mm">
                <w:txbxContent>
                  <w:p w14:paraId="185C9424" w14:textId="77777777" w:rsidR="00EF2C6C" w:rsidRDefault="00000000">
                    <w:pPr>
                      <w:ind w:hanging="2"/>
                      <w:jc w:val="center"/>
                      <w:textDirection w:val="btLr"/>
                    </w:pPr>
                    <w:r>
                      <w:rPr>
                        <w:color w:val="000000"/>
                      </w:rPr>
                      <w:t>TIMBRE DA EMPRESA</w:t>
                    </w:r>
                  </w:p>
                </w:txbxContent>
              </v:textbox>
              <w10:anchorlock/>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EAF1" w14:textId="77777777" w:rsidR="00EF2C6C" w:rsidRDefault="00EF2C6C">
    <w:pPr>
      <w:pBdr>
        <w:top w:val="nil"/>
        <w:left w:val="nil"/>
        <w:bottom w:val="nil"/>
        <w:right w:val="nil"/>
        <w:between w:val="nil"/>
      </w:pBdr>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036D2"/>
    <w:multiLevelType w:val="multilevel"/>
    <w:tmpl w:val="9828A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D91156"/>
    <w:multiLevelType w:val="multilevel"/>
    <w:tmpl w:val="AC5A9A90"/>
    <w:lvl w:ilvl="0">
      <w:start w:val="1"/>
      <w:numFmt w:val="lowerLetter"/>
      <w:lvlText w:val="%1)"/>
      <w:lvlJc w:val="left"/>
      <w:pPr>
        <w:ind w:left="522" w:hanging="360"/>
      </w:pPr>
      <w:rPr>
        <w:rFonts w:ascii="Arial" w:eastAsia="Arial" w:hAnsi="Arial" w:cs="Arial"/>
        <w:b/>
        <w:vertAlign w:val="baseline"/>
      </w:rPr>
    </w:lvl>
    <w:lvl w:ilvl="1">
      <w:start w:val="1"/>
      <w:numFmt w:val="lowerLetter"/>
      <w:lvlText w:val="%2."/>
      <w:lvlJc w:val="left"/>
      <w:pPr>
        <w:ind w:left="1242" w:hanging="360"/>
      </w:pPr>
      <w:rPr>
        <w:vertAlign w:val="baseline"/>
      </w:rPr>
    </w:lvl>
    <w:lvl w:ilvl="2">
      <w:start w:val="1"/>
      <w:numFmt w:val="lowerRoman"/>
      <w:lvlText w:val="%3."/>
      <w:lvlJc w:val="right"/>
      <w:pPr>
        <w:ind w:left="1962" w:hanging="180"/>
      </w:pPr>
      <w:rPr>
        <w:vertAlign w:val="baseline"/>
      </w:rPr>
    </w:lvl>
    <w:lvl w:ilvl="3">
      <w:start w:val="1"/>
      <w:numFmt w:val="decimal"/>
      <w:lvlText w:val="%4."/>
      <w:lvlJc w:val="left"/>
      <w:pPr>
        <w:ind w:left="2682" w:hanging="360"/>
      </w:pPr>
      <w:rPr>
        <w:vertAlign w:val="baseline"/>
      </w:rPr>
    </w:lvl>
    <w:lvl w:ilvl="4">
      <w:start w:val="1"/>
      <w:numFmt w:val="lowerLetter"/>
      <w:lvlText w:val="%5."/>
      <w:lvlJc w:val="left"/>
      <w:pPr>
        <w:ind w:left="3402" w:hanging="360"/>
      </w:pPr>
      <w:rPr>
        <w:vertAlign w:val="baseline"/>
      </w:rPr>
    </w:lvl>
    <w:lvl w:ilvl="5">
      <w:start w:val="1"/>
      <w:numFmt w:val="lowerRoman"/>
      <w:lvlText w:val="%6."/>
      <w:lvlJc w:val="right"/>
      <w:pPr>
        <w:ind w:left="4122" w:hanging="180"/>
      </w:pPr>
      <w:rPr>
        <w:vertAlign w:val="baseline"/>
      </w:rPr>
    </w:lvl>
    <w:lvl w:ilvl="6">
      <w:start w:val="1"/>
      <w:numFmt w:val="decimal"/>
      <w:lvlText w:val="%7."/>
      <w:lvlJc w:val="left"/>
      <w:pPr>
        <w:ind w:left="4842" w:hanging="360"/>
      </w:pPr>
      <w:rPr>
        <w:vertAlign w:val="baseline"/>
      </w:rPr>
    </w:lvl>
    <w:lvl w:ilvl="7">
      <w:start w:val="1"/>
      <w:numFmt w:val="lowerLetter"/>
      <w:lvlText w:val="%8."/>
      <w:lvlJc w:val="left"/>
      <w:pPr>
        <w:ind w:left="5562" w:hanging="360"/>
      </w:pPr>
      <w:rPr>
        <w:vertAlign w:val="baseline"/>
      </w:rPr>
    </w:lvl>
    <w:lvl w:ilvl="8">
      <w:start w:val="1"/>
      <w:numFmt w:val="lowerRoman"/>
      <w:lvlText w:val="%9."/>
      <w:lvlJc w:val="right"/>
      <w:pPr>
        <w:ind w:left="6282" w:hanging="180"/>
      </w:pPr>
      <w:rPr>
        <w:vertAlign w:val="baseline"/>
      </w:rPr>
    </w:lvl>
  </w:abstractNum>
  <w:abstractNum w:abstractNumId="2" w15:restartNumberingAfterBreak="0">
    <w:nsid w:val="203268CB"/>
    <w:multiLevelType w:val="multilevel"/>
    <w:tmpl w:val="E84E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6B1E80"/>
    <w:multiLevelType w:val="multilevel"/>
    <w:tmpl w:val="7A8CD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C3035"/>
    <w:multiLevelType w:val="hybridMultilevel"/>
    <w:tmpl w:val="4ED6B6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E8145E4"/>
    <w:multiLevelType w:val="hybridMultilevel"/>
    <w:tmpl w:val="A5DEA22C"/>
    <w:lvl w:ilvl="0" w:tplc="E09E8B0E">
      <w:start w:val="1"/>
      <w:numFmt w:val="lowerLetter"/>
      <w:lvlText w:val="%1)"/>
      <w:lvlJc w:val="left"/>
      <w:pPr>
        <w:ind w:left="359" w:hanging="360"/>
      </w:pPr>
      <w:rPr>
        <w:rFonts w:asciiTheme="majorHAnsi" w:eastAsia="Arial" w:hAnsiTheme="majorHAnsi" w:cstheme="majorHAnsi"/>
      </w:rPr>
    </w:lvl>
    <w:lvl w:ilvl="1" w:tplc="04160019" w:tentative="1">
      <w:start w:val="1"/>
      <w:numFmt w:val="lowerLetter"/>
      <w:lvlText w:val="%2."/>
      <w:lvlJc w:val="left"/>
      <w:pPr>
        <w:ind w:left="1079" w:hanging="360"/>
      </w:pPr>
    </w:lvl>
    <w:lvl w:ilvl="2" w:tplc="0416001B" w:tentative="1">
      <w:start w:val="1"/>
      <w:numFmt w:val="lowerRoman"/>
      <w:lvlText w:val="%3."/>
      <w:lvlJc w:val="right"/>
      <w:pPr>
        <w:ind w:left="1799" w:hanging="180"/>
      </w:pPr>
    </w:lvl>
    <w:lvl w:ilvl="3" w:tplc="0416000F" w:tentative="1">
      <w:start w:val="1"/>
      <w:numFmt w:val="decimal"/>
      <w:lvlText w:val="%4."/>
      <w:lvlJc w:val="left"/>
      <w:pPr>
        <w:ind w:left="2519" w:hanging="360"/>
      </w:pPr>
    </w:lvl>
    <w:lvl w:ilvl="4" w:tplc="04160019" w:tentative="1">
      <w:start w:val="1"/>
      <w:numFmt w:val="lowerLetter"/>
      <w:lvlText w:val="%5."/>
      <w:lvlJc w:val="left"/>
      <w:pPr>
        <w:ind w:left="3239" w:hanging="360"/>
      </w:pPr>
    </w:lvl>
    <w:lvl w:ilvl="5" w:tplc="0416001B" w:tentative="1">
      <w:start w:val="1"/>
      <w:numFmt w:val="lowerRoman"/>
      <w:lvlText w:val="%6."/>
      <w:lvlJc w:val="right"/>
      <w:pPr>
        <w:ind w:left="3959" w:hanging="180"/>
      </w:pPr>
    </w:lvl>
    <w:lvl w:ilvl="6" w:tplc="0416000F" w:tentative="1">
      <w:start w:val="1"/>
      <w:numFmt w:val="decimal"/>
      <w:lvlText w:val="%7."/>
      <w:lvlJc w:val="left"/>
      <w:pPr>
        <w:ind w:left="4679" w:hanging="360"/>
      </w:pPr>
    </w:lvl>
    <w:lvl w:ilvl="7" w:tplc="04160019" w:tentative="1">
      <w:start w:val="1"/>
      <w:numFmt w:val="lowerLetter"/>
      <w:lvlText w:val="%8."/>
      <w:lvlJc w:val="left"/>
      <w:pPr>
        <w:ind w:left="5399" w:hanging="360"/>
      </w:pPr>
    </w:lvl>
    <w:lvl w:ilvl="8" w:tplc="0416001B" w:tentative="1">
      <w:start w:val="1"/>
      <w:numFmt w:val="lowerRoman"/>
      <w:lvlText w:val="%9."/>
      <w:lvlJc w:val="right"/>
      <w:pPr>
        <w:ind w:left="6119" w:hanging="180"/>
      </w:pPr>
    </w:lvl>
  </w:abstractNum>
  <w:abstractNum w:abstractNumId="6" w15:restartNumberingAfterBreak="0">
    <w:nsid w:val="34E45A8D"/>
    <w:multiLevelType w:val="multilevel"/>
    <w:tmpl w:val="248C7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E597717"/>
    <w:multiLevelType w:val="multilevel"/>
    <w:tmpl w:val="DF020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EFF4D64"/>
    <w:multiLevelType w:val="hybridMultilevel"/>
    <w:tmpl w:val="8B04BB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5F811C47"/>
    <w:multiLevelType w:val="multilevel"/>
    <w:tmpl w:val="32B6E5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9147FEE"/>
    <w:multiLevelType w:val="multilevel"/>
    <w:tmpl w:val="5870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4F54E6"/>
    <w:multiLevelType w:val="hybridMultilevel"/>
    <w:tmpl w:val="FDF6536E"/>
    <w:lvl w:ilvl="0" w:tplc="851C135C">
      <w:start w:val="1"/>
      <w:numFmt w:val="decimal"/>
      <w:lvlText w:val="%1)"/>
      <w:lvlJc w:val="left"/>
      <w:pPr>
        <w:ind w:left="359" w:hanging="360"/>
      </w:pPr>
      <w:rPr>
        <w:rFonts w:hint="default"/>
      </w:rPr>
    </w:lvl>
    <w:lvl w:ilvl="1" w:tplc="04160019" w:tentative="1">
      <w:start w:val="1"/>
      <w:numFmt w:val="lowerLetter"/>
      <w:lvlText w:val="%2."/>
      <w:lvlJc w:val="left"/>
      <w:pPr>
        <w:ind w:left="1079" w:hanging="360"/>
      </w:pPr>
    </w:lvl>
    <w:lvl w:ilvl="2" w:tplc="0416001B" w:tentative="1">
      <w:start w:val="1"/>
      <w:numFmt w:val="lowerRoman"/>
      <w:lvlText w:val="%3."/>
      <w:lvlJc w:val="right"/>
      <w:pPr>
        <w:ind w:left="1799" w:hanging="180"/>
      </w:pPr>
    </w:lvl>
    <w:lvl w:ilvl="3" w:tplc="0416000F" w:tentative="1">
      <w:start w:val="1"/>
      <w:numFmt w:val="decimal"/>
      <w:lvlText w:val="%4."/>
      <w:lvlJc w:val="left"/>
      <w:pPr>
        <w:ind w:left="2519" w:hanging="360"/>
      </w:pPr>
    </w:lvl>
    <w:lvl w:ilvl="4" w:tplc="04160019" w:tentative="1">
      <w:start w:val="1"/>
      <w:numFmt w:val="lowerLetter"/>
      <w:lvlText w:val="%5."/>
      <w:lvlJc w:val="left"/>
      <w:pPr>
        <w:ind w:left="3239" w:hanging="360"/>
      </w:pPr>
    </w:lvl>
    <w:lvl w:ilvl="5" w:tplc="0416001B" w:tentative="1">
      <w:start w:val="1"/>
      <w:numFmt w:val="lowerRoman"/>
      <w:lvlText w:val="%6."/>
      <w:lvlJc w:val="right"/>
      <w:pPr>
        <w:ind w:left="3959" w:hanging="180"/>
      </w:pPr>
    </w:lvl>
    <w:lvl w:ilvl="6" w:tplc="0416000F" w:tentative="1">
      <w:start w:val="1"/>
      <w:numFmt w:val="decimal"/>
      <w:lvlText w:val="%7."/>
      <w:lvlJc w:val="left"/>
      <w:pPr>
        <w:ind w:left="4679" w:hanging="360"/>
      </w:pPr>
    </w:lvl>
    <w:lvl w:ilvl="7" w:tplc="04160019" w:tentative="1">
      <w:start w:val="1"/>
      <w:numFmt w:val="lowerLetter"/>
      <w:lvlText w:val="%8."/>
      <w:lvlJc w:val="left"/>
      <w:pPr>
        <w:ind w:left="5399" w:hanging="360"/>
      </w:pPr>
    </w:lvl>
    <w:lvl w:ilvl="8" w:tplc="0416001B" w:tentative="1">
      <w:start w:val="1"/>
      <w:numFmt w:val="lowerRoman"/>
      <w:lvlText w:val="%9."/>
      <w:lvlJc w:val="right"/>
      <w:pPr>
        <w:ind w:left="6119" w:hanging="180"/>
      </w:pPr>
    </w:lvl>
  </w:abstractNum>
  <w:num w:numId="1" w16cid:durableId="1454976161">
    <w:abstractNumId w:val="9"/>
  </w:num>
  <w:num w:numId="2" w16cid:durableId="2057505270">
    <w:abstractNumId w:val="1"/>
  </w:num>
  <w:num w:numId="3" w16cid:durableId="1098865797">
    <w:abstractNumId w:val="7"/>
  </w:num>
  <w:num w:numId="4" w16cid:durableId="1365787297">
    <w:abstractNumId w:val="6"/>
  </w:num>
  <w:num w:numId="5" w16cid:durableId="1971671109">
    <w:abstractNumId w:val="4"/>
  </w:num>
  <w:num w:numId="6" w16cid:durableId="66460114">
    <w:abstractNumId w:val="10"/>
  </w:num>
  <w:num w:numId="7" w16cid:durableId="1761291828">
    <w:abstractNumId w:val="0"/>
  </w:num>
  <w:num w:numId="8" w16cid:durableId="1275332975">
    <w:abstractNumId w:val="3"/>
  </w:num>
  <w:num w:numId="9" w16cid:durableId="1107626076">
    <w:abstractNumId w:val="2"/>
  </w:num>
  <w:num w:numId="10" w16cid:durableId="597374570">
    <w:abstractNumId w:val="8"/>
  </w:num>
  <w:num w:numId="11" w16cid:durableId="1748961224">
    <w:abstractNumId w:val="5"/>
  </w:num>
  <w:num w:numId="12" w16cid:durableId="585921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C6C"/>
    <w:rsid w:val="0001679C"/>
    <w:rsid w:val="0002668C"/>
    <w:rsid w:val="00063A94"/>
    <w:rsid w:val="0006560D"/>
    <w:rsid w:val="000804E1"/>
    <w:rsid w:val="0009276F"/>
    <w:rsid w:val="000A1506"/>
    <w:rsid w:val="000B048B"/>
    <w:rsid w:val="000C76DD"/>
    <w:rsid w:val="000D027C"/>
    <w:rsid w:val="000F6B3F"/>
    <w:rsid w:val="001121CA"/>
    <w:rsid w:val="0017178B"/>
    <w:rsid w:val="0017301A"/>
    <w:rsid w:val="001A4AE2"/>
    <w:rsid w:val="001D7640"/>
    <w:rsid w:val="002001F5"/>
    <w:rsid w:val="00205FD5"/>
    <w:rsid w:val="00223108"/>
    <w:rsid w:val="00223383"/>
    <w:rsid w:val="0022564F"/>
    <w:rsid w:val="00252680"/>
    <w:rsid w:val="00262684"/>
    <w:rsid w:val="002822E7"/>
    <w:rsid w:val="002A135A"/>
    <w:rsid w:val="003007C7"/>
    <w:rsid w:val="0031343F"/>
    <w:rsid w:val="003374C1"/>
    <w:rsid w:val="00346D14"/>
    <w:rsid w:val="003B63E9"/>
    <w:rsid w:val="003C0723"/>
    <w:rsid w:val="003C396D"/>
    <w:rsid w:val="0040521C"/>
    <w:rsid w:val="00455DEB"/>
    <w:rsid w:val="00460FA8"/>
    <w:rsid w:val="004A238E"/>
    <w:rsid w:val="004B1FA5"/>
    <w:rsid w:val="00500047"/>
    <w:rsid w:val="00512E6D"/>
    <w:rsid w:val="00521447"/>
    <w:rsid w:val="00563CCD"/>
    <w:rsid w:val="00584423"/>
    <w:rsid w:val="00585117"/>
    <w:rsid w:val="005E6B07"/>
    <w:rsid w:val="006509AF"/>
    <w:rsid w:val="00696D56"/>
    <w:rsid w:val="006A0D4A"/>
    <w:rsid w:val="006A5078"/>
    <w:rsid w:val="006C224A"/>
    <w:rsid w:val="006D0711"/>
    <w:rsid w:val="006D57EE"/>
    <w:rsid w:val="007241F5"/>
    <w:rsid w:val="0072478E"/>
    <w:rsid w:val="00724BEA"/>
    <w:rsid w:val="007418E0"/>
    <w:rsid w:val="0076082E"/>
    <w:rsid w:val="00767EAD"/>
    <w:rsid w:val="00786D07"/>
    <w:rsid w:val="007C133C"/>
    <w:rsid w:val="007E700E"/>
    <w:rsid w:val="007F154E"/>
    <w:rsid w:val="008648E8"/>
    <w:rsid w:val="008A5CA4"/>
    <w:rsid w:val="008B5B95"/>
    <w:rsid w:val="008D178A"/>
    <w:rsid w:val="00937AF8"/>
    <w:rsid w:val="00943D10"/>
    <w:rsid w:val="009666F5"/>
    <w:rsid w:val="0096784A"/>
    <w:rsid w:val="00990E19"/>
    <w:rsid w:val="0099556C"/>
    <w:rsid w:val="009D1E5A"/>
    <w:rsid w:val="009E28D9"/>
    <w:rsid w:val="00A8264B"/>
    <w:rsid w:val="00A86A65"/>
    <w:rsid w:val="00AB09B8"/>
    <w:rsid w:val="00B0518C"/>
    <w:rsid w:val="00B06AA3"/>
    <w:rsid w:val="00B21B04"/>
    <w:rsid w:val="00B311B4"/>
    <w:rsid w:val="00B40AE9"/>
    <w:rsid w:val="00B73C61"/>
    <w:rsid w:val="00B75A49"/>
    <w:rsid w:val="00B83E7A"/>
    <w:rsid w:val="00B8538E"/>
    <w:rsid w:val="00B8785D"/>
    <w:rsid w:val="00C0600B"/>
    <w:rsid w:val="00C546B8"/>
    <w:rsid w:val="00C60E62"/>
    <w:rsid w:val="00C83DE8"/>
    <w:rsid w:val="00CB70C2"/>
    <w:rsid w:val="00CD79B6"/>
    <w:rsid w:val="00CE7071"/>
    <w:rsid w:val="00D15DB7"/>
    <w:rsid w:val="00D16275"/>
    <w:rsid w:val="00D21231"/>
    <w:rsid w:val="00D2799B"/>
    <w:rsid w:val="00D50079"/>
    <w:rsid w:val="00D50713"/>
    <w:rsid w:val="00D61DC4"/>
    <w:rsid w:val="00D873B0"/>
    <w:rsid w:val="00DA6902"/>
    <w:rsid w:val="00DC2356"/>
    <w:rsid w:val="00DC7E76"/>
    <w:rsid w:val="00DF2E0B"/>
    <w:rsid w:val="00E01DD3"/>
    <w:rsid w:val="00E0340F"/>
    <w:rsid w:val="00E321AB"/>
    <w:rsid w:val="00E32EFB"/>
    <w:rsid w:val="00EB2E2B"/>
    <w:rsid w:val="00EB7F91"/>
    <w:rsid w:val="00ED65E4"/>
    <w:rsid w:val="00EF2C6C"/>
    <w:rsid w:val="00EF6065"/>
    <w:rsid w:val="00F07BFD"/>
    <w:rsid w:val="00F51922"/>
    <w:rsid w:val="00F762EC"/>
    <w:rsid w:val="00F86741"/>
    <w:rsid w:val="00F97708"/>
    <w:rsid w:val="00FB2A5B"/>
    <w:rsid w:val="00FC26C5"/>
    <w:rsid w:val="00FF361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EB8D9"/>
  <w15:docId w15:val="{8E87025C-225C-44C2-AD23-2D6499AAD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PT" w:eastAsia="pt-BR" w:bidi="ar-SA"/>
      </w:rPr>
    </w:rPrDefault>
    <w:pPrDefault>
      <w:pPr>
        <w:widowControl w:val="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1CA"/>
  </w:style>
  <w:style w:type="paragraph" w:styleId="Ttulo1">
    <w:name w:val="heading 1"/>
    <w:basedOn w:val="Normal"/>
    <w:next w:val="Normal"/>
    <w:uiPriority w:val="9"/>
    <w:qFormat/>
    <w:pPr>
      <w:ind w:left="513"/>
      <w:outlineLvl w:val="0"/>
    </w:pPr>
    <w:rPr>
      <w:b/>
      <w:sz w:val="24"/>
      <w:szCs w:val="24"/>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80"/>
      <w:ind w:left="1435" w:right="1219"/>
      <w:jc w:val="center"/>
    </w:pPr>
    <w:rPr>
      <w:b/>
      <w:sz w:val="64"/>
      <w:szCs w:val="6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TableNormalf2">
    <w:name w:val="Table Normal"/>
    <w:tblPr>
      <w:tblCellMar>
        <w:top w:w="0" w:type="dxa"/>
        <w:left w:w="0" w:type="dxa"/>
        <w:bottom w:w="0" w:type="dxa"/>
        <w:right w:w="0" w:type="dxa"/>
      </w:tblCellMar>
    </w:tblPr>
  </w:style>
  <w:style w:type="table" w:customStyle="1" w:styleId="TableNormalf3">
    <w:name w:val="Table Normal"/>
    <w:tblPr>
      <w:tblCellMar>
        <w:top w:w="0" w:type="dxa"/>
        <w:left w:w="0" w:type="dxa"/>
        <w:bottom w:w="0" w:type="dxa"/>
        <w:right w:w="0" w:type="dxa"/>
      </w:tblCellMar>
    </w:tblPr>
  </w:style>
  <w:style w:type="table" w:customStyle="1" w:styleId="TableNormalf4">
    <w:name w:val="Table Normal"/>
    <w:uiPriority w:val="2"/>
    <w:qFormat/>
    <w:tblPr>
      <w:tblCellMar>
        <w:top w:w="0" w:type="dxa"/>
        <w:left w:w="0" w:type="dxa"/>
        <w:bottom w:w="0" w:type="dxa"/>
        <w:right w:w="0" w:type="dxa"/>
      </w:tblCellMar>
    </w:tblPr>
  </w:style>
  <w:style w:type="table" w:customStyle="1" w:styleId="TableNormal40">
    <w:name w:val="Table Normal4"/>
    <w:tblPr>
      <w:tblCellMar>
        <w:top w:w="0" w:type="dxa"/>
        <w:left w:w="0" w:type="dxa"/>
        <w:bottom w:w="0" w:type="dxa"/>
        <w:right w:w="0" w:type="dxa"/>
      </w:tblCellMar>
    </w:tblPr>
  </w:style>
  <w:style w:type="table" w:customStyle="1" w:styleId="TableNormal30">
    <w:name w:val="Table Normal3"/>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0">
    <w:name w:val="Table Normal1"/>
    <w:next w:val="TableNormal20"/>
    <w:qFormat/>
    <w:pPr>
      <w:suppressAutoHyphens/>
      <w:autoSpaceDE w:val="0"/>
      <w:autoSpaceDN w:val="0"/>
      <w:spacing w:line="1" w:lineRule="atLeast"/>
      <w:ind w:leftChars="-1" w:left="-1" w:hangingChars="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styleId="Corpodetexto">
    <w:name w:val="Body Text"/>
    <w:basedOn w:val="Normal"/>
    <w:rPr>
      <w:sz w:val="24"/>
      <w:szCs w:val="24"/>
    </w:rPr>
  </w:style>
  <w:style w:type="paragraph" w:styleId="PargrafodaLista">
    <w:name w:val="List Paragraph"/>
    <w:basedOn w:val="Normal"/>
    <w:uiPriority w:val="34"/>
    <w:qFormat/>
    <w:pPr>
      <w:ind w:left="513"/>
      <w:jc w:val="both"/>
    </w:pPr>
  </w:style>
  <w:style w:type="paragraph" w:customStyle="1" w:styleId="TableParagraph">
    <w:name w:val="Table Paragraph"/>
    <w:basedOn w:val="Normal"/>
    <w:uiPriority w:val="1"/>
    <w:qFormat/>
  </w:style>
  <w:style w:type="paragraph" w:styleId="Cabealho">
    <w:name w:val="header"/>
    <w:basedOn w:val="Normal"/>
    <w:qFormat/>
  </w:style>
  <w:style w:type="character" w:customStyle="1" w:styleId="CabealhoChar">
    <w:name w:val="Cabeçalho Char"/>
    <w:rPr>
      <w:rFonts w:ascii="Arial MT" w:eastAsia="Arial MT" w:hAnsi="Arial MT" w:cs="Arial MT"/>
      <w:w w:val="100"/>
      <w:position w:val="-1"/>
      <w:effect w:val="none"/>
      <w:vertAlign w:val="baseline"/>
      <w:cs w:val="0"/>
      <w:em w:val="none"/>
      <w:lang w:val="pt-PT"/>
    </w:rPr>
  </w:style>
  <w:style w:type="paragraph" w:styleId="Rodap">
    <w:name w:val="footer"/>
    <w:basedOn w:val="Normal"/>
    <w:qFormat/>
  </w:style>
  <w:style w:type="character" w:customStyle="1" w:styleId="RodapChar">
    <w:name w:val="Rodapé Char"/>
    <w:rPr>
      <w:rFonts w:ascii="Arial MT" w:eastAsia="Arial MT" w:hAnsi="Arial MT" w:cs="Arial MT"/>
      <w:w w:val="100"/>
      <w:position w:val="-1"/>
      <w:effect w:val="none"/>
      <w:vertAlign w:val="baseline"/>
      <w:cs w:val="0"/>
      <w:em w:val="none"/>
      <w:lang w:val="pt-PT"/>
    </w:rPr>
  </w:style>
  <w:style w:type="character" w:styleId="Hyperlink">
    <w:name w:val="Hyperlink"/>
    <w:qFormat/>
    <w:rPr>
      <w:color w:val="0000FF"/>
      <w:w w:val="100"/>
      <w:position w:val="-1"/>
      <w:u w:val="single"/>
      <w:effect w:val="none"/>
      <w:vertAlign w:val="baseline"/>
      <w:cs w:val="0"/>
      <w:em w:val="none"/>
    </w:rPr>
  </w:style>
  <w:style w:type="character" w:customStyle="1" w:styleId="MenoPendente1">
    <w:name w:val="Menção Pendente1"/>
    <w:qFormat/>
    <w:rPr>
      <w:color w:val="605E5C"/>
      <w:w w:val="100"/>
      <w:position w:val="-1"/>
      <w:effect w:val="none"/>
      <w:shd w:val="clear" w:color="auto" w:fill="E1DFDD"/>
      <w:vertAlign w:val="baseline"/>
      <w:cs w:val="0"/>
      <w:em w:val="none"/>
    </w:rPr>
  </w:style>
  <w:style w:type="paragraph" w:customStyle="1" w:styleId="LO-normal">
    <w:name w:val="LO-normal"/>
    <w:pPr>
      <w:spacing w:line="1" w:lineRule="atLeast"/>
      <w:ind w:leftChars="-1" w:left="-1" w:hangingChars="1"/>
      <w:textDirection w:val="btLr"/>
      <w:textAlignment w:val="top"/>
      <w:outlineLvl w:val="0"/>
    </w:pPr>
    <w:rPr>
      <w:position w:val="-1"/>
      <w:lang w:eastAsia="zh-CN" w:bidi="hi-IN"/>
    </w:rPr>
  </w:style>
  <w:style w:type="character" w:customStyle="1" w:styleId="TtuloChar">
    <w:name w:val="Título Char"/>
    <w:rPr>
      <w:rFonts w:ascii="Arial" w:eastAsia="Arial" w:hAnsi="Arial" w:cs="Arial"/>
      <w:b/>
      <w:bCs/>
      <w:w w:val="100"/>
      <w:position w:val="-1"/>
      <w:sz w:val="64"/>
      <w:szCs w:val="64"/>
      <w:effect w:val="none"/>
      <w:vertAlign w:val="baseline"/>
      <w:cs w:val="0"/>
      <w:em w:val="none"/>
      <w:lang w:val="pt-PT" w:eastAsia="en-US"/>
    </w:rPr>
  </w:style>
  <w:style w:type="paragraph" w:styleId="SemEspaamento">
    <w:name w:val="No Spacing"/>
    <w:pPr>
      <w:overflowPunct w:val="0"/>
      <w:spacing w:line="1" w:lineRule="atLeast"/>
      <w:ind w:leftChars="-1" w:left="-1" w:hangingChars="1"/>
      <w:textDirection w:val="btLr"/>
      <w:textAlignment w:val="top"/>
      <w:outlineLvl w:val="0"/>
    </w:pPr>
    <w:rPr>
      <w:position w:val="-1"/>
    </w:rPr>
  </w:style>
  <w:style w:type="table" w:styleId="Tabelacomgrade">
    <w:name w:val="Table Grid"/>
    <w:basedOn w:val="Tabelanormal"/>
    <w:uiPriority w:val="39"/>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e">
    <w:name w:val="Emphasis"/>
    <w:rPr>
      <w:i/>
      <w:iCs/>
      <w:w w:val="100"/>
      <w:position w:val="-1"/>
      <w:effect w:val="none"/>
      <w:vertAlign w:val="baseline"/>
      <w:cs w:val="0"/>
      <w:em w:val="none"/>
    </w:rPr>
  </w:style>
  <w:style w:type="table" w:customStyle="1" w:styleId="4">
    <w:name w:val="4"/>
    <w:basedOn w:val="TableNormal10"/>
    <w:tblPr>
      <w:tblStyleRowBandSize w:val="1"/>
      <w:tblStyleColBandSize w:val="1"/>
    </w:tblPr>
  </w:style>
  <w:style w:type="table" w:customStyle="1" w:styleId="3">
    <w:name w:val="3"/>
    <w:basedOn w:val="TableNormal20"/>
    <w:tblPr>
      <w:tblStyleRowBandSize w:val="1"/>
      <w:tblStyleColBandSize w:val="1"/>
    </w:tblPr>
  </w:style>
  <w:style w:type="table" w:customStyle="1" w:styleId="2">
    <w:name w:val="2"/>
    <w:basedOn w:val="TableNormal20"/>
    <w:tblPr>
      <w:tblStyleRowBandSize w:val="1"/>
      <w:tblStyleColBandSize w:val="1"/>
    </w:tblPr>
  </w:style>
  <w:style w:type="table" w:customStyle="1" w:styleId="1">
    <w:name w:val="1"/>
    <w:basedOn w:val="TableNormal20"/>
    <w:tblPr>
      <w:tblStyleRowBandSize w:val="1"/>
      <w:tblStyleColBandSize w:val="1"/>
    </w:tblPr>
  </w:style>
  <w:style w:type="table" w:customStyle="1" w:styleId="a">
    <w:basedOn w:val="TableNormalf4"/>
    <w:tblPr>
      <w:tblStyleRowBandSize w:val="1"/>
      <w:tblStyleColBandSize w:val="1"/>
    </w:tblPr>
  </w:style>
  <w:style w:type="table" w:customStyle="1" w:styleId="TableNormal50">
    <w:name w:val="Table Normal5"/>
    <w:uiPriority w:val="2"/>
    <w:semiHidden/>
    <w:unhideWhenUsed/>
    <w:qFormat/>
    <w:rsid w:val="00EF7D82"/>
    <w:pPr>
      <w:autoSpaceDE w:val="0"/>
      <w:autoSpaceDN w:val="0"/>
      <w:ind w:firstLine="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141004"/>
    <w:pPr>
      <w:autoSpaceDE w:val="0"/>
      <w:autoSpaceDN w:val="0"/>
      <w:ind w:firstLine="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a0">
    <w:basedOn w:val="TableNormalf3"/>
    <w:pPr>
      <w:ind w:firstLine="0"/>
    </w:pPr>
    <w:rPr>
      <w:rFonts w:ascii="Calibri" w:eastAsia="Calibri" w:hAnsi="Calibri" w:cs="Calibri"/>
    </w:rPr>
    <w:tblPr>
      <w:tblStyleRowBandSize w:val="1"/>
      <w:tblStyleColBandSize w:val="1"/>
    </w:tblPr>
  </w:style>
  <w:style w:type="table" w:customStyle="1" w:styleId="TableNormal70">
    <w:name w:val="Table Normal7"/>
    <w:uiPriority w:val="2"/>
    <w:semiHidden/>
    <w:unhideWhenUsed/>
    <w:qFormat/>
    <w:rsid w:val="00B801A5"/>
    <w:pPr>
      <w:autoSpaceDE w:val="0"/>
      <w:autoSpaceDN w:val="0"/>
      <w:ind w:firstLine="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80">
    <w:name w:val="Table Normal8"/>
    <w:uiPriority w:val="2"/>
    <w:semiHidden/>
    <w:unhideWhenUsed/>
    <w:qFormat/>
    <w:rsid w:val="00B801A5"/>
    <w:pPr>
      <w:autoSpaceDE w:val="0"/>
      <w:autoSpaceDN w:val="0"/>
      <w:ind w:firstLine="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90">
    <w:name w:val="Table Normal9"/>
    <w:uiPriority w:val="2"/>
    <w:semiHidden/>
    <w:unhideWhenUsed/>
    <w:qFormat/>
    <w:rsid w:val="00B801A5"/>
    <w:pPr>
      <w:autoSpaceDE w:val="0"/>
      <w:autoSpaceDN w:val="0"/>
      <w:ind w:firstLine="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00">
    <w:name w:val="Table Normal10"/>
    <w:uiPriority w:val="2"/>
    <w:semiHidden/>
    <w:unhideWhenUsed/>
    <w:qFormat/>
    <w:rsid w:val="00BC2E6A"/>
    <w:pPr>
      <w:autoSpaceDE w:val="0"/>
      <w:autoSpaceDN w:val="0"/>
      <w:ind w:firstLine="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BC2E6A"/>
    <w:pPr>
      <w:autoSpaceDE w:val="0"/>
      <w:autoSpaceDN w:val="0"/>
      <w:ind w:firstLine="0"/>
    </w:pPr>
    <w:rPr>
      <w:rFonts w:ascii="Calibri" w:eastAsia="Calibri" w:hAnsi="Calibri" w:cs="Times New Roman"/>
      <w:lang w:val="en-US" w:eastAsia="en-US"/>
    </w:rPr>
    <w:tblPr>
      <w:tblInd w:w="0" w:type="dxa"/>
      <w:tblCellMar>
        <w:top w:w="0" w:type="dxa"/>
        <w:left w:w="0" w:type="dxa"/>
        <w:bottom w:w="0" w:type="dxa"/>
        <w:right w:w="0" w:type="dxa"/>
      </w:tblCellMar>
    </w:tblPr>
  </w:style>
  <w:style w:type="table" w:customStyle="1" w:styleId="a1">
    <w:basedOn w:val="TableNormalf2"/>
    <w:tblPr>
      <w:tblStyleRowBandSize w:val="1"/>
      <w:tblStyleColBandSize w:val="1"/>
      <w:tblCellMar>
        <w:top w:w="15" w:type="dxa"/>
        <w:left w:w="15" w:type="dxa"/>
        <w:bottom w:w="15" w:type="dxa"/>
        <w:right w:w="15" w:type="dxa"/>
      </w:tblCellMar>
    </w:tblPr>
  </w:style>
  <w:style w:type="table" w:customStyle="1" w:styleId="a2">
    <w:basedOn w:val="TableNormalf2"/>
    <w:tblPr>
      <w:tblStyleRowBandSize w:val="1"/>
      <w:tblStyleColBandSize w:val="1"/>
      <w:tblCellMar>
        <w:top w:w="15" w:type="dxa"/>
        <w:left w:w="15" w:type="dxa"/>
        <w:bottom w:w="15" w:type="dxa"/>
        <w:right w:w="15" w:type="dxa"/>
      </w:tblCellMar>
    </w:tblPr>
  </w:style>
  <w:style w:type="table" w:customStyle="1" w:styleId="a3">
    <w:basedOn w:val="TableNormalf2"/>
    <w:tblPr>
      <w:tblStyleRowBandSize w:val="1"/>
      <w:tblStyleColBandSize w:val="1"/>
      <w:tblCellMar>
        <w:top w:w="100" w:type="dxa"/>
        <w:left w:w="100" w:type="dxa"/>
        <w:bottom w:w="100" w:type="dxa"/>
        <w:right w:w="100" w:type="dxa"/>
      </w:tblCellMar>
    </w:tblPr>
  </w:style>
  <w:style w:type="table" w:customStyle="1" w:styleId="a4">
    <w:basedOn w:val="TableNormalf2"/>
    <w:tblPr>
      <w:tblStyleRowBandSize w:val="1"/>
      <w:tblStyleColBandSize w:val="1"/>
      <w:tblCellMar>
        <w:top w:w="100" w:type="dxa"/>
        <w:left w:w="100" w:type="dxa"/>
        <w:bottom w:w="100" w:type="dxa"/>
        <w:right w:w="100" w:type="dxa"/>
      </w:tblCellMar>
    </w:tblPr>
  </w:style>
  <w:style w:type="table" w:customStyle="1" w:styleId="a5">
    <w:basedOn w:val="TableNormalf2"/>
    <w:tblPr>
      <w:tblStyleRowBandSize w:val="1"/>
      <w:tblStyleColBandSize w:val="1"/>
      <w:tblCellMar>
        <w:top w:w="100" w:type="dxa"/>
        <w:left w:w="100" w:type="dxa"/>
        <w:bottom w:w="100" w:type="dxa"/>
        <w:right w:w="100" w:type="dxa"/>
      </w:tblCellMar>
    </w:tblPr>
  </w:style>
  <w:style w:type="table" w:customStyle="1" w:styleId="a6">
    <w:basedOn w:val="TableNormalf2"/>
    <w:tblPr>
      <w:tblStyleRowBandSize w:val="1"/>
      <w:tblStyleColBandSize w:val="1"/>
      <w:tblCellMar>
        <w:top w:w="100" w:type="dxa"/>
        <w:left w:w="100" w:type="dxa"/>
        <w:bottom w:w="100" w:type="dxa"/>
        <w:right w:w="100" w:type="dxa"/>
      </w:tblCellMar>
    </w:tblPr>
  </w:style>
  <w:style w:type="table" w:customStyle="1" w:styleId="a7">
    <w:basedOn w:val="TableNormalb"/>
    <w:tblPr>
      <w:tblStyleRowBandSize w:val="1"/>
      <w:tblStyleColBandSize w:val="1"/>
      <w:tblCellMar>
        <w:top w:w="100" w:type="dxa"/>
        <w:left w:w="100" w:type="dxa"/>
        <w:bottom w:w="100" w:type="dxa"/>
        <w:right w:w="100" w:type="dxa"/>
      </w:tblCellMar>
    </w:tblPr>
  </w:style>
  <w:style w:type="table" w:customStyle="1" w:styleId="a8">
    <w:basedOn w:val="TableNormalb"/>
    <w:tblPr>
      <w:tblStyleRowBandSize w:val="1"/>
      <w:tblStyleColBandSize w:val="1"/>
      <w:tblCellMar>
        <w:top w:w="100" w:type="dxa"/>
        <w:left w:w="100" w:type="dxa"/>
        <w:bottom w:w="100" w:type="dxa"/>
        <w:right w:w="100" w:type="dxa"/>
      </w:tblCellMar>
    </w:tblPr>
  </w:style>
  <w:style w:type="table" w:customStyle="1" w:styleId="a9">
    <w:basedOn w:val="TableNormalb"/>
    <w:tblPr>
      <w:tblStyleRowBandSize w:val="1"/>
      <w:tblStyleColBandSize w:val="1"/>
      <w:tblCellMar>
        <w:top w:w="100" w:type="dxa"/>
        <w:left w:w="100" w:type="dxa"/>
        <w:bottom w:w="100" w:type="dxa"/>
        <w:right w:w="100" w:type="dxa"/>
      </w:tblCellMar>
    </w:tblPr>
  </w:style>
  <w:style w:type="table" w:customStyle="1" w:styleId="aa">
    <w:basedOn w:val="TableNormalb"/>
    <w:tblPr>
      <w:tblStyleRowBandSize w:val="1"/>
      <w:tblStyleColBandSize w:val="1"/>
      <w:tblCellMar>
        <w:top w:w="100" w:type="dxa"/>
        <w:left w:w="100" w:type="dxa"/>
        <w:bottom w:w="100" w:type="dxa"/>
        <w:right w:w="100" w:type="dxa"/>
      </w:tblCellMar>
    </w:tblPr>
  </w:style>
  <w:style w:type="table" w:customStyle="1" w:styleId="ab">
    <w:basedOn w:val="TableNormalb"/>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1D6129"/>
    <w:pPr>
      <w:widowControl/>
      <w:spacing w:before="100" w:beforeAutospacing="1" w:after="100" w:afterAutospacing="1"/>
      <w:ind w:firstLine="0"/>
    </w:pPr>
    <w:rPr>
      <w:rFonts w:ascii="Times New Roman" w:eastAsia="Times New Roman" w:hAnsi="Times New Roman" w:cs="Times New Roman"/>
      <w:sz w:val="24"/>
      <w:szCs w:val="24"/>
      <w:lang w:val="pt-BR"/>
    </w:rPr>
  </w:style>
  <w:style w:type="table" w:customStyle="1" w:styleId="ac">
    <w:basedOn w:val="TableNormal6"/>
    <w:tblPr>
      <w:tblStyleRowBandSize w:val="1"/>
      <w:tblStyleColBandSize w:val="1"/>
      <w:tblCellMar>
        <w:top w:w="100" w:type="dxa"/>
        <w:left w:w="100" w:type="dxa"/>
        <w:bottom w:w="100" w:type="dxa"/>
        <w:right w:w="100" w:type="dxa"/>
      </w:tblCellMar>
    </w:tblPr>
  </w:style>
  <w:style w:type="table" w:customStyle="1" w:styleId="ad">
    <w:basedOn w:val="TableNormal6"/>
    <w:tblPr>
      <w:tblStyleRowBandSize w:val="1"/>
      <w:tblStyleColBandSize w:val="1"/>
      <w:tblCellMar>
        <w:top w:w="100" w:type="dxa"/>
        <w:left w:w="100" w:type="dxa"/>
        <w:bottom w:w="100" w:type="dxa"/>
        <w:right w:w="100" w:type="dxa"/>
      </w:tblCellMar>
    </w:tblPr>
  </w:style>
  <w:style w:type="table" w:customStyle="1" w:styleId="ae">
    <w:basedOn w:val="TableNormal6"/>
    <w:tblPr>
      <w:tblStyleRowBandSize w:val="1"/>
      <w:tblStyleColBandSize w:val="1"/>
      <w:tblCellMar>
        <w:top w:w="100" w:type="dxa"/>
        <w:left w:w="100" w:type="dxa"/>
        <w:bottom w:w="100" w:type="dxa"/>
        <w:right w:w="100" w:type="dxa"/>
      </w:tblCellMar>
    </w:tblPr>
  </w:style>
  <w:style w:type="table" w:customStyle="1" w:styleId="af">
    <w:basedOn w:val="TableNormal6"/>
    <w:tblPr>
      <w:tblStyleRowBandSize w:val="1"/>
      <w:tblStyleColBandSize w:val="1"/>
      <w:tblCellMar>
        <w:top w:w="100" w:type="dxa"/>
        <w:left w:w="100" w:type="dxa"/>
        <w:bottom w:w="100" w:type="dxa"/>
        <w:right w:w="100" w:type="dxa"/>
      </w:tblCellMar>
    </w:tblPr>
  </w:style>
  <w:style w:type="table" w:customStyle="1" w:styleId="af0">
    <w:basedOn w:val="TableNormal6"/>
    <w:tblPr>
      <w:tblStyleRowBandSize w:val="1"/>
      <w:tblStyleColBandSize w:val="1"/>
      <w:tblCellMar>
        <w:top w:w="100" w:type="dxa"/>
        <w:left w:w="100" w:type="dxa"/>
        <w:bottom w:w="100" w:type="dxa"/>
        <w:right w:w="100" w:type="dxa"/>
      </w:tblCellMar>
    </w:tblPr>
  </w:style>
  <w:style w:type="table" w:customStyle="1" w:styleId="af1">
    <w:basedOn w:val="TableNormal6"/>
    <w:tblPr>
      <w:tblStyleRowBandSize w:val="1"/>
      <w:tblStyleColBandSize w:val="1"/>
      <w:tblCellMar>
        <w:top w:w="100" w:type="dxa"/>
        <w:left w:w="100" w:type="dxa"/>
        <w:bottom w:w="100" w:type="dxa"/>
        <w:right w:w="100" w:type="dxa"/>
      </w:tblCellMar>
    </w:tblPr>
  </w:style>
  <w:style w:type="table" w:customStyle="1" w:styleId="af2">
    <w:basedOn w:val="TableNormal6"/>
    <w:tblPr>
      <w:tblStyleRowBandSize w:val="1"/>
      <w:tblStyleColBandSize w:val="1"/>
      <w:tblCellMar>
        <w:top w:w="100" w:type="dxa"/>
        <w:left w:w="100" w:type="dxa"/>
        <w:bottom w:w="100" w:type="dxa"/>
        <w:right w:w="100" w:type="dxa"/>
      </w:tblCellMar>
    </w:tblPr>
  </w:style>
  <w:style w:type="table" w:customStyle="1" w:styleId="af3">
    <w:basedOn w:val="TableNormal6"/>
    <w:tblPr>
      <w:tblStyleRowBandSize w:val="1"/>
      <w:tblStyleColBandSize w:val="1"/>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f4">
    <w:basedOn w:val="TableNormal6"/>
    <w:tblPr>
      <w:tblStyleRowBandSize w:val="1"/>
      <w:tblStyleColBandSize w:val="1"/>
    </w:tblPr>
  </w:style>
  <w:style w:type="character" w:styleId="MenoPendente">
    <w:name w:val="Unresolved Mention"/>
    <w:basedOn w:val="Fontepargpadro"/>
    <w:uiPriority w:val="99"/>
    <w:semiHidden/>
    <w:unhideWhenUsed/>
    <w:rsid w:val="00B878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Ar3mLolxptFj13KcAXpZU+4pcA==">CgMxLjAyCWguMzBqMHpsbDIJaC4xZm9iOXRlMg5oLm5taG9odjEyN3hyZDIOaC41c3V2Y2hlMmkxaHkyDmgua2VwcG5hOXl5bG1mMg5oLmZrZWJqbTJtbXRqdTIOaC5pYXRydzlhdHNxMWkyDmguYmhwYWVqcW93eW80Mg5oLm0ybjFoeGJmbXlzOTIOaC5wM2d2aTdsZzlxanA4AHIhMTJjd2Zlbl9rNzRtbE9naXVSOWpvMUdRUXFQSlZwVjNu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2CD5852-EF0A-43C6-8B76-BDDC97BA4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3728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Marcos Lopes</dc:creator>
  <cp:lastModifiedBy>Office</cp:lastModifiedBy>
  <cp:revision>3</cp:revision>
  <cp:lastPrinted>2026-06-17T20:23:00Z</cp:lastPrinted>
  <dcterms:created xsi:type="dcterms:W3CDTF">2026-10-20T19:06:00Z</dcterms:created>
  <dcterms:modified xsi:type="dcterms:W3CDTF">2026-10-20T19:12:00Z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2022-05-10T00:00:00Z</vt:lpwstr>
  </property>
  <property fmtid="{D5CDD505-2E9C-101B-9397-08002B2CF9AE}" pid="3" name="Creator">
    <vt:lpwstr>PDFium</vt:lpwstr>
  </property>
  <property fmtid="{D5CDD505-2E9C-101B-9397-08002B2CF9AE}" pid="4" name="LastSaved">
    <vt:lpwstr>2022-05-10T00:00:00Z</vt:lpwstr>
  </property>
</Properties>
</file>