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AGSUS.019721/2026-31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dna0vqlb6o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em Manejo Clínico da Tuberculose em Adultos e Crianças, entre os dias 03 a 06/11/2026, em Campo Grande/MS.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loqi72jsxck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120" w:before="120" w:line="276" w:lineRule="auto"/>
        <w:ind w:left="0"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spacing w:after="120" w:before="120" w:line="276" w:lineRule="auto"/>
        <w:ind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340.15748031496065" w:rightFromText="340.15748031496065" w:topFromText="340.15748031496065" w:bottomFromText="340.15748031496065" w:vertAnchor="text" w:horzAnchor="text" w:tblpX="-480.3543307086614" w:tblpY="0"/>
        <w:tblW w:w="106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30"/>
        <w:gridCol w:w="2655"/>
        <w:gridCol w:w="1740"/>
        <w:gridCol w:w="1065"/>
        <w:gridCol w:w="1320"/>
        <w:gridCol w:w="1695"/>
        <w:tblGridChange w:id="0">
          <w:tblGrid>
            <w:gridCol w:w="2130"/>
            <w:gridCol w:w="2655"/>
            <w:gridCol w:w="1740"/>
            <w:gridCol w:w="1065"/>
            <w:gridCol w:w="1320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DE MALHARIA 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shd w:fill="c9daf8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manga curta, tecido em malha fria, na cor verde clara (água) com estampa frente, mangas e costas (arte em anexo).Gola redonda viés. (ARTE EM ANEXO).</w:t>
            </w:r>
          </w:p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Tamanho: PP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manga curta, tecido em malha fria, na cor verde clara (água) com estampa frente, mangas e costas (arte em anexo).Gola redonda viés. (ARTE EM ANEXO).</w:t>
            </w:r>
          </w:p>
          <w:p w:rsidR="00000000" w:rsidDel="00000000" w:rsidP="00000000" w:rsidRDefault="00000000" w:rsidRPr="00000000" w14:paraId="00000021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Tamanho: 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manga curta, tecido em malha fria, na cor verde clara (água) com estampa frente, mangas e costas (arte em anexo).Gola redonda viés. (ARTE EM ANEXO).</w:t>
            </w:r>
          </w:p>
          <w:p w:rsidR="00000000" w:rsidDel="00000000" w:rsidP="00000000" w:rsidRDefault="00000000" w:rsidRPr="00000000" w14:paraId="00000028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Tamanho: 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manga curta, tecido em malha fria, na cor verde clara (água) com estampa frente, mangas e costas (arte em anexo).Gola redonda viés. (ARTE EM ANEXO).</w:t>
            </w:r>
          </w:p>
          <w:p w:rsidR="00000000" w:rsidDel="00000000" w:rsidP="00000000" w:rsidRDefault="00000000" w:rsidRPr="00000000" w14:paraId="0000002F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Tamanho: 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manga curta, tecido em malha fria, na cor verde clara (água) com estampa frente, mangas e costas (arte em anexo).Gola redonda viés. (ARTE EM ANEXO).</w:t>
            </w:r>
          </w:p>
          <w:p w:rsidR="00000000" w:rsidDel="00000000" w:rsidP="00000000" w:rsidRDefault="00000000" w:rsidRPr="00000000" w14:paraId="00000036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Tamanho: 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Camiseta: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Camisetas manga curta, tecido em malha fria, na cor verde clara (água) com estampa frente, mangas e costas (arte em anexo).Gola redonda viés. (ARTE EM ANEXO).</w:t>
            </w:r>
          </w:p>
          <w:p w:rsidR="00000000" w:rsidDel="00000000" w:rsidP="00000000" w:rsidRDefault="00000000" w:rsidRPr="00000000" w14:paraId="0000003D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Tamanho: EXG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widowControl w:val="1"/>
        <w:spacing w:after="120" w:before="120" w:line="276" w:lineRule="auto"/>
        <w:ind w:right="1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27/10/2026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4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Rua Alexandre Fleming, nº 2007- Vila Bandeirante, Campo Grande-MS, 79006-570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xfKCWRcyvusWkEVx09o5OZ9BLg==">CgMxLjAyDmgucWRuYTB2cWxiNm9wMg5oLmxvcWk3MmpzeGNrNjgAciExRWhwbGd3SEt4VVV4RDZVcE9NN2JrQ3h2Y0lnYW84akg=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