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9" w:lineRule="auto"/>
        <w:ind w:right="-40" w:hanging="2"/>
        <w:jc w:val="center"/>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MODELO DE PROPOSTA DE PREÇO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9" w:lineRule="auto"/>
        <w:ind w:right="-40" w:hanging="2"/>
        <w:jc w:val="center"/>
        <w:rPr>
          <w:rFonts w:ascii="Calibri" w:cs="Calibri" w:eastAsia="Calibri" w:hAnsi="Calibri"/>
          <w:b w:val="1"/>
          <w:bCs w:val="1"/>
          <w:color w:val="000000"/>
        </w:rPr>
      </w:pPr>
      <w:r w:rsidDel="00000000" w:rsidR="00000000" w:rsidRPr="00000000">
        <w:rPr>
          <w:rFonts w:ascii="Calibri" w:cs="Calibri" w:eastAsia="Calibri" w:hAnsi="Calibri"/>
          <w:b w:val="1"/>
          <w:bCs w:val="1"/>
          <w:rtl w:val="0"/>
        </w:rPr>
        <w:t xml:space="preserve">À </w:t>
      </w:r>
      <w:r w:rsidDel="00000000" w:rsidR="00000000" w:rsidRPr="00000000">
        <w:rPr>
          <w:rFonts w:ascii="Calibri" w:cs="Calibri" w:eastAsia="Calibri" w:hAnsi="Calibri"/>
          <w:b w:val="1"/>
          <w:bCs w:val="1"/>
          <w:color w:val="000000"/>
          <w:rtl w:val="0"/>
        </w:rPr>
        <w:t xml:space="preserve">AGÊNCIA BRASILEIRA DE APOIO À GESTÃO DO S</w:t>
      </w:r>
      <w:r w:rsidDel="00000000" w:rsidR="00000000" w:rsidRPr="00000000">
        <w:rPr>
          <w:rFonts w:ascii="Calibri" w:cs="Calibri" w:eastAsia="Calibri" w:hAnsi="Calibri"/>
          <w:b w:val="1"/>
          <w:bCs w:val="1"/>
          <w:rtl w:val="0"/>
        </w:rPr>
        <w:t xml:space="preserve">US – </w:t>
      </w:r>
      <w:r w:rsidDel="00000000" w:rsidR="00000000" w:rsidRPr="00000000">
        <w:rPr>
          <w:rFonts w:ascii="Calibri" w:cs="Calibri" w:eastAsia="Calibri" w:hAnsi="Calibri"/>
          <w:b w:val="1"/>
          <w:bCs w:val="1"/>
          <w:color w:val="000000"/>
          <w:rtl w:val="0"/>
        </w:rPr>
        <w:t xml:space="preserve">A</w:t>
      </w:r>
      <w:r w:rsidDel="00000000" w:rsidR="00000000" w:rsidRPr="00000000">
        <w:rPr>
          <w:rFonts w:ascii="Calibri" w:cs="Calibri" w:eastAsia="Calibri" w:hAnsi="Calibri"/>
          <w:b w:val="1"/>
          <w:bCs w:val="1"/>
          <w:rtl w:val="0"/>
        </w:rPr>
        <w:t xml:space="preserve">g</w:t>
      </w:r>
      <w:r w:rsidDel="00000000" w:rsidR="00000000" w:rsidRPr="00000000">
        <w:rPr>
          <w:rFonts w:ascii="Calibri" w:cs="Calibri" w:eastAsia="Calibri" w:hAnsi="Calibri"/>
          <w:b w:val="1"/>
          <w:bCs w:val="1"/>
          <w:color w:val="000000"/>
          <w:rtl w:val="0"/>
        </w:rPr>
        <w:t xml:space="preserve">SUS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9" w:lineRule="auto"/>
        <w:ind w:right="1094" w:hanging="2"/>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before="9" w:lineRule="auto"/>
        <w:ind w:right="229" w:hanging="2"/>
        <w:jc w:val="center"/>
        <w:rPr>
          <w:rFonts w:ascii="Calibri" w:cs="Calibri" w:eastAsia="Calibri" w:hAnsi="Calibri"/>
        </w:rPr>
      </w:pPr>
      <w:bookmarkStart w:colFirst="0" w:colLast="0" w:name="_heading=h.30j0zll" w:id="0"/>
      <w:bookmarkEnd w:id="0"/>
      <w:r w:rsidDel="00000000" w:rsidR="00000000" w:rsidRPr="00000000">
        <w:rPr>
          <w:rFonts w:ascii="Calibri" w:cs="Calibri" w:eastAsia="Calibri" w:hAnsi="Calibri"/>
          <w:b w:val="1"/>
          <w:bCs w:val="1"/>
          <w:rtl w:val="0"/>
        </w:rPr>
        <w:t xml:space="preserve">COTAÇÃO DE PREÇOS Nº. 531/2026 - AQUISIÇÃO DIRETA </w:t>
      </w:r>
      <w:r w:rsidDel="00000000" w:rsidR="00000000" w:rsidRPr="00000000">
        <w:rPr>
          <w:rFonts w:ascii="Calibri" w:cs="Calibri" w:eastAsia="Calibri" w:hAnsi="Calibri"/>
          <w:rtl w:val="0"/>
        </w:rPr>
        <w:t xml:space="preserve"> (AGSUS.009427/2026-11)</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9" w:lineRule="auto"/>
        <w:ind w:right="229" w:hanging="2"/>
        <w:jc w:val="righ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9" w:lineRule="auto"/>
        <w:ind w:right="229" w:hanging="2"/>
        <w:jc w:val="both"/>
        <w:rPr>
          <w:rFonts w:ascii="Calibri" w:cs="Calibri" w:eastAsia="Calibri" w:hAnsi="Calibri"/>
        </w:rPr>
      </w:pPr>
      <w:r w:rsidDel="00000000" w:rsidR="00000000" w:rsidRPr="00000000">
        <w:rPr>
          <w:rFonts w:ascii="Calibri" w:cs="Calibri" w:eastAsia="Calibri" w:hAnsi="Calibri"/>
          <w:b w:val="1"/>
          <w:bCs w:val="1"/>
          <w:rtl w:val="0"/>
        </w:rPr>
        <w:t xml:space="preserve">OBJETO:</w:t>
      </w:r>
      <w:r w:rsidDel="00000000" w:rsidR="00000000" w:rsidRPr="00000000">
        <w:rPr>
          <w:rFonts w:ascii="Calibri" w:cs="Calibri" w:eastAsia="Calibri" w:hAnsi="Calibri"/>
          <w:rtl w:val="0"/>
        </w:rPr>
        <w:t xml:space="preserve"> Fornecimento de bens e serviços para o evento Atenção Integral às Doenças Prevalentes na Infância - AIDPI Criança, entre os dias 10 a 14/08, em Cruzeiro do Sul/AC.</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9" w:lineRule="auto"/>
        <w:ind w:right="229"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111"/>
          <w:tab w:val="left" w:leader="none" w:pos="2508"/>
          <w:tab w:val="left" w:leader="none" w:pos="7047"/>
          <w:tab w:val="left" w:leader="none" w:pos="7935"/>
          <w:tab w:val="left" w:leader="none" w:pos="8893"/>
          <w:tab w:val="left" w:leader="none" w:pos="9596"/>
        </w:tabs>
        <w:ind w:right="101" w:hanging="2"/>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Empresa </w:t>
      </w:r>
      <w:r w:rsidDel="00000000" w:rsidR="00000000" w:rsidRPr="00000000">
        <w:rPr>
          <w:rFonts w:ascii="Calibri" w:cs="Calibri" w:eastAsia="Calibri" w:hAnsi="Calibri"/>
          <w:rtl w:val="0"/>
        </w:rPr>
        <w:t xml:space="preserve">________________</w:t>
      </w:r>
      <w:r w:rsidDel="00000000" w:rsidR="00000000" w:rsidRPr="00000000">
        <w:rPr>
          <w:rFonts w:ascii="Calibri" w:cs="Calibri" w:eastAsia="Calibri" w:hAnsi="Calibri"/>
          <w:color w:val="000000"/>
          <w:rtl w:val="0"/>
        </w:rPr>
        <w:t xml:space="preserve"> com sede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na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cidade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de </w:t>
      </w: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n</w:t>
      </w:r>
      <w:r w:rsidDel="00000000" w:rsidR="00000000" w:rsidRPr="00000000">
        <w:rPr>
          <w:rFonts w:ascii="Calibri" w:cs="Calibri" w:eastAsia="Calibri" w:hAnsi="Calibri"/>
          <w:color w:val="000000"/>
          <w:rtl w:val="0"/>
        </w:rPr>
        <w:t xml:space="preserve">a (rua, avenida etc.) n.º </w:t>
      </w: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color w:val="000000"/>
          <w:rtl w:val="0"/>
        </w:rPr>
        <w:t xml:space="preserve">, inscrita no CNPJ/MF sob o n.º </w:t>
      </w: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color w:val="000000"/>
          <w:rtl w:val="0"/>
        </w:rPr>
        <w:t xml:space="preserve">, Conta Corrente:</w:t>
      </w:r>
      <w:r w:rsidDel="00000000" w:rsidR="00000000" w:rsidRPr="00000000">
        <w:rPr>
          <w:rFonts w:ascii="Calibri" w:cs="Calibri" w:eastAsia="Calibri" w:hAnsi="Calibri"/>
          <w:rtl w:val="0"/>
        </w:rPr>
        <w:t xml:space="preserve"> __________________</w:t>
      </w:r>
      <w:r w:rsidDel="00000000" w:rsidR="00000000" w:rsidRPr="00000000">
        <w:rPr>
          <w:rFonts w:ascii="Calibri" w:cs="Calibri" w:eastAsia="Calibri" w:hAnsi="Calibri"/>
          <w:color w:val="000000"/>
          <w:rtl w:val="0"/>
        </w:rPr>
        <w:t xml:space="preserve"> Ag.: </w:t>
      </w: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color w:val="000000"/>
          <w:rtl w:val="0"/>
        </w:rPr>
        <w:t xml:space="preserve">, Banco: </w:t>
      </w: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color w:val="000000"/>
          <w:rtl w:val="0"/>
        </w:rPr>
        <w:t xml:space="preserve">, neste ato representada por </w:t>
      </w: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color w:val="000000"/>
          <w:rtl w:val="0"/>
        </w:rPr>
        <w:t xml:space="preserve">, abaixo assinado, interessada na prestação do objeto do presente ato, </w:t>
      </w:r>
      <w:r w:rsidDel="00000000" w:rsidR="00000000" w:rsidRPr="00000000">
        <w:rPr>
          <w:rFonts w:ascii="Calibri" w:cs="Calibri" w:eastAsia="Calibri" w:hAnsi="Calibri"/>
          <w:b w:val="1"/>
          <w:bCs w:val="1"/>
          <w:color w:val="000000"/>
          <w:rtl w:val="0"/>
        </w:rPr>
        <w:t xml:space="preserve">PROPÕE </w:t>
      </w:r>
      <w:r w:rsidDel="00000000" w:rsidR="00000000" w:rsidRPr="00000000">
        <w:rPr>
          <w:rFonts w:ascii="Calibri" w:cs="Calibri" w:eastAsia="Calibri" w:hAnsi="Calibri"/>
          <w:color w:val="000000"/>
          <w:rtl w:val="0"/>
        </w:rPr>
        <w:t xml:space="preserve">à AGÊNCIA </w:t>
      </w:r>
      <w:r w:rsidDel="00000000" w:rsidR="00000000" w:rsidRPr="00000000">
        <w:rPr>
          <w:rFonts w:ascii="Calibri" w:cs="Calibri" w:eastAsia="Calibri" w:hAnsi="Calibri"/>
          <w:rtl w:val="0"/>
        </w:rPr>
        <w:t xml:space="preserve">BRASILEIRA </w:t>
      </w:r>
      <w:r w:rsidDel="00000000" w:rsidR="00000000" w:rsidRPr="00000000">
        <w:rPr>
          <w:rFonts w:ascii="Calibri" w:cs="Calibri" w:eastAsia="Calibri" w:hAnsi="Calibri"/>
          <w:color w:val="000000"/>
          <w:rtl w:val="0"/>
        </w:rPr>
        <w:t xml:space="preserve">DE APOIO À GESTÃO DO SUS - A</w:t>
      </w:r>
      <w:r w:rsidDel="00000000" w:rsidR="00000000" w:rsidRPr="00000000">
        <w:rPr>
          <w:rFonts w:ascii="Calibri" w:cs="Calibri" w:eastAsia="Calibri" w:hAnsi="Calibri"/>
          <w:rtl w:val="0"/>
        </w:rPr>
        <w:t xml:space="preserve">g</w:t>
      </w:r>
      <w:r w:rsidDel="00000000" w:rsidR="00000000" w:rsidRPr="00000000">
        <w:rPr>
          <w:rFonts w:ascii="Calibri" w:cs="Calibri" w:eastAsia="Calibri" w:hAnsi="Calibri"/>
          <w:color w:val="000000"/>
          <w:rtl w:val="0"/>
        </w:rPr>
        <w:t xml:space="preserve">SUS a  prestação do objeto dest</w:t>
      </w:r>
      <w:r w:rsidDel="00000000" w:rsidR="00000000" w:rsidRPr="00000000">
        <w:rPr>
          <w:rFonts w:ascii="Calibri" w:cs="Calibri" w:eastAsia="Calibri" w:hAnsi="Calibri"/>
          <w:rtl w:val="0"/>
        </w:rPr>
        <w:t xml:space="preserve">a Cotação de preço</w:t>
      </w:r>
      <w:r w:rsidDel="00000000" w:rsidR="00000000" w:rsidRPr="00000000">
        <w:rPr>
          <w:rFonts w:ascii="Calibri" w:cs="Calibri" w:eastAsia="Calibri" w:hAnsi="Calibri"/>
          <w:color w:val="000000"/>
          <w:rtl w:val="0"/>
        </w:rPr>
        <w:t xml:space="preserve">, nas seguintes condições:</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111"/>
          <w:tab w:val="left" w:leader="none" w:pos="2508"/>
          <w:tab w:val="left" w:leader="none" w:pos="7047"/>
          <w:tab w:val="left" w:leader="none" w:pos="7935"/>
          <w:tab w:val="left" w:leader="none" w:pos="8893"/>
          <w:tab w:val="left" w:leader="none" w:pos="9596"/>
        </w:tabs>
        <w:ind w:right="101" w:hanging="2"/>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A">
      <w:pPr>
        <w:shd w:fill="d9d9d9" w:val="clear"/>
        <w:spacing w:before="1" w:lineRule="auto"/>
        <w:ind w:right="50" w:hanging="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AQUISIÇÃO</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111"/>
          <w:tab w:val="left" w:leader="none" w:pos="2508"/>
          <w:tab w:val="left" w:leader="none" w:pos="7047"/>
          <w:tab w:val="left" w:leader="none" w:pos="7935"/>
          <w:tab w:val="left" w:leader="none" w:pos="8893"/>
          <w:tab w:val="left" w:leader="none" w:pos="9596"/>
        </w:tabs>
        <w:ind w:right="101" w:hanging="2"/>
        <w:jc w:val="both"/>
        <w:rPr>
          <w:rFonts w:ascii="Calibri" w:cs="Calibri" w:eastAsia="Calibri" w:hAnsi="Calibri"/>
          <w:color w:val="000000"/>
          <w:sz w:val="6"/>
          <w:szCs w:val="6"/>
        </w:rPr>
      </w:pPr>
      <w:r w:rsidDel="00000000" w:rsidR="00000000" w:rsidRPr="00000000">
        <w:rPr>
          <w:rtl w:val="0"/>
        </w:rPr>
      </w:r>
    </w:p>
    <w:tbl>
      <w:tblPr>
        <w:tblStyle w:val="Table1"/>
        <w:tblW w:w="963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4"/>
        <w:gridCol w:w="5422"/>
        <w:gridCol w:w="709"/>
        <w:gridCol w:w="567"/>
        <w:gridCol w:w="1134"/>
        <w:gridCol w:w="1281"/>
        <w:tblGridChange w:id="0">
          <w:tblGrid>
            <w:gridCol w:w="524"/>
            <w:gridCol w:w="5422"/>
            <w:gridCol w:w="709"/>
            <w:gridCol w:w="567"/>
            <w:gridCol w:w="1134"/>
            <w:gridCol w:w="1281"/>
          </w:tblGrid>
        </w:tblGridChange>
      </w:tblGrid>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shd w:fill="c9daf8" w:val="clear"/>
            <w:tcMar>
              <w:top w:w="40.0" w:type="dxa"/>
              <w:left w:w="40.0" w:type="dxa"/>
              <w:bottom w:w="40.0" w:type="dxa"/>
              <w:right w:w="40.0" w:type="dxa"/>
            </w:tcMar>
            <w:vAlign w:val="center"/>
          </w:tcPr>
          <w:p w:rsidR="00000000" w:rsidDel="00000000" w:rsidP="00000000" w:rsidRDefault="00000000" w:rsidRPr="00000000" w14:paraId="0000000C">
            <w:pPr>
              <w:spacing w:line="276" w:lineRule="auto"/>
              <w:ind w:firstLine="0"/>
              <w:jc w:val="center"/>
              <w:rPr>
                <w:rFonts w:ascii="Calibri" w:cs="Calibri" w:eastAsia="Calibri" w:hAnsi="Calibri"/>
                <w:sz w:val="20"/>
                <w:szCs w:val="20"/>
              </w:rPr>
            </w:pPr>
            <w:bookmarkStart w:colFirst="0" w:colLast="0" w:name="_heading=h.uh1by1tw3i5q" w:id="1"/>
            <w:bookmarkEnd w:id="1"/>
            <w:r w:rsidDel="00000000" w:rsidR="00000000" w:rsidRPr="00000000">
              <w:rPr>
                <w:rFonts w:ascii="Calibri" w:cs="Calibri" w:eastAsia="Calibri" w:hAnsi="Calibri"/>
                <w:b w:val="1"/>
                <w:bCs w:val="1"/>
                <w:sz w:val="20"/>
                <w:szCs w:val="20"/>
                <w:rtl w:val="0"/>
              </w:rPr>
              <w:t xml:space="preserve">ITEM</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9daf8" w:val="clear"/>
            <w:tcMar>
              <w:top w:w="40.0" w:type="dxa"/>
              <w:left w:w="40.0" w:type="dxa"/>
              <w:bottom w:w="40.0" w:type="dxa"/>
              <w:right w:w="40.0" w:type="dxa"/>
            </w:tcMar>
            <w:vAlign w:val="center"/>
          </w:tcPr>
          <w:p w:rsidR="00000000" w:rsidDel="00000000" w:rsidP="00000000" w:rsidRDefault="00000000" w:rsidRPr="00000000" w14:paraId="0000000D">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DESCRIÇÃO/ESPECIFICAÇÃO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9daf8" w:val="clear"/>
            <w:tcMar>
              <w:top w:w="40.0" w:type="dxa"/>
              <w:left w:w="40.0" w:type="dxa"/>
              <w:bottom w:w="40.0" w:type="dxa"/>
              <w:right w:w="40.0" w:type="dxa"/>
            </w:tcMar>
            <w:vAlign w:val="center"/>
          </w:tcPr>
          <w:p w:rsidR="00000000" w:rsidDel="00000000" w:rsidP="00000000" w:rsidRDefault="00000000" w:rsidRPr="00000000" w14:paraId="0000000E">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UND.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9daf8" w:val="clear"/>
            <w:tcMar>
              <w:top w:w="40.0" w:type="dxa"/>
              <w:left w:w="40.0" w:type="dxa"/>
              <w:bottom w:w="40.0" w:type="dxa"/>
              <w:right w:w="40.0" w:type="dxa"/>
            </w:tcMar>
            <w:vAlign w:val="center"/>
          </w:tcPr>
          <w:p w:rsidR="00000000" w:rsidDel="00000000" w:rsidP="00000000" w:rsidRDefault="00000000" w:rsidRPr="00000000" w14:paraId="0000000F">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QTD.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0">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 UNITÁRIO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1">
            <w:pPr>
              <w:spacing w:line="276" w:lineRule="auto"/>
              <w:ind w:firstLine="0"/>
              <w:jc w:val="center"/>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 TOTAL</w:t>
            </w:r>
            <w:r w:rsidDel="00000000" w:rsidR="00000000" w:rsidRPr="00000000">
              <w:rPr>
                <w:rtl w:val="0"/>
              </w:rPr>
            </w:r>
          </w:p>
        </w:tc>
      </w:tr>
      <w:tr>
        <w:trPr>
          <w:cantSplit w:val="0"/>
          <w:tblHeader w:val="0"/>
        </w:trPr>
        <w:tc>
          <w:tcPr>
            <w:gridSpan w:val="6"/>
            <w:shd w:fill="eff4fc" w:val="clear"/>
            <w:vAlign w:val="center"/>
          </w:tcPr>
          <w:p w:rsidR="00000000" w:rsidDel="00000000" w:rsidP="00000000" w:rsidRDefault="00000000" w:rsidRPr="00000000" w14:paraId="00000012">
            <w:pPr>
              <w:rPr/>
            </w:pPr>
            <w:r w:rsidDel="00000000" w:rsidR="00000000" w:rsidRPr="00000000">
              <w:rPr>
                <w:b w:val="1"/>
                <w:bCs w:val="1"/>
                <w:rtl w:val="0"/>
              </w:rPr>
              <w:t xml:space="preserve">LOTE 3 - MATERIAL DE EXPEDIENTE E DE APOIO</w:t>
            </w:r>
            <w:r w:rsidDel="00000000" w:rsidR="00000000" w:rsidRPr="00000000">
              <w:rPr>
                <w:rtl w:val="0"/>
              </w:rPr>
            </w:r>
          </w:p>
        </w:tc>
      </w:tr>
      <w:tr>
        <w:trPr>
          <w:cantSplit w:val="0"/>
          <w:trHeight w:val="22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8">
            <w:pPr>
              <w:rPr/>
            </w:pPr>
            <w:r w:rsidDel="00000000" w:rsidR="00000000" w:rsidRPr="00000000">
              <w:rPr>
                <w:rtl w:val="0"/>
              </w:rPr>
              <w:t xml:space="preserve">8</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9">
            <w:pPr>
              <w:rPr/>
            </w:pPr>
            <w:r w:rsidDel="00000000" w:rsidR="00000000" w:rsidRPr="00000000">
              <w:rPr>
                <w:rtl w:val="0"/>
              </w:rPr>
              <w:t xml:space="preserve">Canetas esferográfica - Canetas esferográfica modelo: esferográfica, material: corpo plástico, cor: preta, ponta: 1.0 mm</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A">
            <w:pPr>
              <w:rPr/>
            </w:pPr>
            <w:r w:rsidDel="00000000" w:rsidR="00000000" w:rsidRPr="00000000">
              <w:rPr>
                <w:rtl w:val="0"/>
              </w:rPr>
              <w:t xml:space="preserve">Unidade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B">
            <w:pPr>
              <w:rPr/>
            </w:pPr>
            <w:r w:rsidDel="00000000" w:rsidR="00000000" w:rsidRPr="00000000">
              <w:rPr>
                <w:rtl w:val="0"/>
              </w:rPr>
              <w:t xml:space="preserve">20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C">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D">
            <w:pPr>
              <w:rPr/>
            </w:pPr>
            <w:r w:rsidDel="00000000" w:rsidR="00000000" w:rsidRPr="00000000">
              <w:rPr>
                <w:rtl w:val="0"/>
              </w:rPr>
            </w:r>
          </w:p>
        </w:tc>
      </w:tr>
      <w:tr>
        <w:trPr>
          <w:cantSplit w:val="0"/>
          <w:trHeight w:val="22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E">
            <w:pPr>
              <w:rPr/>
            </w:pPr>
            <w:r w:rsidDel="00000000" w:rsidR="00000000" w:rsidRPr="00000000">
              <w:rPr>
                <w:rtl w:val="0"/>
              </w:rPr>
              <w:t xml:space="preserve">9</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1F">
            <w:pPr>
              <w:rPr/>
            </w:pPr>
            <w:r w:rsidDel="00000000" w:rsidR="00000000" w:rsidRPr="00000000">
              <w:rPr>
                <w:rtl w:val="0"/>
              </w:rPr>
              <w:t xml:space="preserve">Fita dupla face média - Fita Adesiva (24 mm x 1,5 m), Alta Resistência; material: Espuma; formato: Dupla Face, Alta Resistência Climática; quantidade: 01; unidade de medida: unidade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0">
            <w:pPr>
              <w:rPr/>
            </w:pPr>
            <w:r w:rsidDel="00000000" w:rsidR="00000000" w:rsidRPr="00000000">
              <w:rPr>
                <w:rtl w:val="0"/>
              </w:rPr>
              <w:t xml:space="preserve">Unidade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1">
            <w:pPr>
              <w:rPr/>
            </w:pPr>
            <w:r w:rsidDel="00000000" w:rsidR="00000000" w:rsidRPr="00000000">
              <w:rPr>
                <w:rtl w:val="0"/>
              </w:rPr>
              <w:t xml:space="preserve">20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2">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3">
            <w:pPr>
              <w:rPr/>
            </w:pPr>
            <w:r w:rsidDel="00000000" w:rsidR="00000000" w:rsidRPr="00000000">
              <w:rPr>
                <w:rtl w:val="0"/>
              </w:rPr>
            </w:r>
          </w:p>
        </w:tc>
      </w:tr>
      <w:tr>
        <w:trPr>
          <w:cantSplit w:val="0"/>
          <w:trHeight w:val="22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4">
            <w:pPr>
              <w:rPr/>
            </w:pPr>
            <w:r w:rsidDel="00000000" w:rsidR="00000000" w:rsidRPr="00000000">
              <w:rPr>
                <w:rtl w:val="0"/>
              </w:rPr>
              <w:t xml:space="preserve">10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5">
            <w:pPr>
              <w:rPr/>
            </w:pPr>
            <w:r w:rsidDel="00000000" w:rsidR="00000000" w:rsidRPr="00000000">
              <w:rPr>
                <w:rtl w:val="0"/>
              </w:rPr>
              <w:t xml:space="preserve">Marcador de texto - Caneta Marca-Texto Amarelo Fluorescente (Traço 2,5 a 5 mm); material: Plástico; formato: Ponta Chanfrada;</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6">
            <w:pPr>
              <w:rPr/>
            </w:pPr>
            <w:r w:rsidDel="00000000" w:rsidR="00000000" w:rsidRPr="00000000">
              <w:rPr>
                <w:rtl w:val="0"/>
              </w:rPr>
              <w:t xml:space="preserve">Unidade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7">
            <w:pPr>
              <w:rPr/>
            </w:pPr>
            <w:r w:rsidDel="00000000" w:rsidR="00000000" w:rsidRPr="00000000">
              <w:rPr>
                <w:rtl w:val="0"/>
              </w:rPr>
              <w:t xml:space="preserve">20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8">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9">
            <w:pPr>
              <w:rPr/>
            </w:pPr>
            <w:r w:rsidDel="00000000" w:rsidR="00000000" w:rsidRPr="00000000">
              <w:rPr>
                <w:rtl w:val="0"/>
              </w:rPr>
            </w:r>
          </w:p>
        </w:tc>
      </w:tr>
      <w:tr>
        <w:trPr>
          <w:cantSplit w:val="0"/>
          <w:trHeight w:val="22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A">
            <w:pPr>
              <w:rPr/>
            </w:pPr>
            <w:r w:rsidDel="00000000" w:rsidR="00000000" w:rsidRPr="00000000">
              <w:rPr>
                <w:rtl w:val="0"/>
              </w:rPr>
              <w:t xml:space="preserve">11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B">
            <w:pPr>
              <w:rPr/>
            </w:pPr>
            <w:r w:rsidDel="00000000" w:rsidR="00000000" w:rsidRPr="00000000">
              <w:rPr>
                <w:rtl w:val="0"/>
              </w:rPr>
              <w:t xml:space="preserve">Pasta com elástico - Pasta com elástico, material: polipropileno (PP), tamanho: A4, unidade de medida: unidade.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C">
            <w:pPr>
              <w:rPr/>
            </w:pPr>
            <w:r w:rsidDel="00000000" w:rsidR="00000000" w:rsidRPr="00000000">
              <w:rPr>
                <w:rtl w:val="0"/>
              </w:rPr>
              <w:t xml:space="preserve">Unidade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D">
            <w:pPr>
              <w:rPr/>
            </w:pPr>
            <w:r w:rsidDel="00000000" w:rsidR="00000000" w:rsidRPr="00000000">
              <w:rPr>
                <w:rtl w:val="0"/>
              </w:rPr>
              <w:t xml:space="preserve">20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E">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2F">
            <w:pPr>
              <w:rPr/>
            </w:pPr>
            <w:r w:rsidDel="00000000" w:rsidR="00000000" w:rsidRPr="00000000">
              <w:rPr>
                <w:rtl w:val="0"/>
              </w:rPr>
            </w:r>
          </w:p>
        </w:tc>
      </w:tr>
      <w:tr>
        <w:trPr>
          <w:cantSplit w:val="0"/>
          <w:trHeight w:val="22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0">
            <w:pPr>
              <w:rPr/>
            </w:pPr>
            <w:r w:rsidDel="00000000" w:rsidR="00000000" w:rsidRPr="00000000">
              <w:rPr>
                <w:rtl w:val="0"/>
              </w:rPr>
              <w:t xml:space="preserve">12</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1">
            <w:pPr>
              <w:rPr/>
            </w:pPr>
            <w:r w:rsidDel="00000000" w:rsidR="00000000" w:rsidRPr="00000000">
              <w:rPr>
                <w:rtl w:val="0"/>
              </w:rPr>
              <w:t xml:space="preserve">Bloco para Flipchart - Bloco flip chart com dimensões aproximadas de 640 × 880 mm, confeccionado em papel branco de 56 g/m², adequado para escrita com canetas marcadoras. Contém 50 folhas destacáveis, com perfuração superior para fixação em suporte tipo cavalete. Produto com boa absorção de tinta, evitando borrões. Indicado para reuniões, treinamentos, palestras e apresentações.</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2">
            <w:pPr>
              <w:rPr/>
            </w:pPr>
            <w:r w:rsidDel="00000000" w:rsidR="00000000" w:rsidRPr="00000000">
              <w:rPr>
                <w:rtl w:val="0"/>
              </w:rPr>
              <w:t xml:space="preserve">Unidade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3">
            <w:pP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4">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5">
            <w:pPr>
              <w:rPr/>
            </w:pPr>
            <w:r w:rsidDel="00000000" w:rsidR="00000000" w:rsidRPr="00000000">
              <w:rPr>
                <w:rtl w:val="0"/>
              </w:rPr>
            </w:r>
          </w:p>
        </w:tc>
      </w:tr>
      <w:tr>
        <w:trPr>
          <w:cantSplit w:val="0"/>
          <w:trHeight w:val="22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6">
            <w:pPr>
              <w:rPr/>
            </w:pPr>
            <w:r w:rsidDel="00000000" w:rsidR="00000000" w:rsidRPr="00000000">
              <w:rPr>
                <w:rtl w:val="0"/>
              </w:rPr>
              <w:t xml:space="preserve">13</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7">
            <w:pPr>
              <w:rPr/>
            </w:pPr>
            <w:r w:rsidDel="00000000" w:rsidR="00000000" w:rsidRPr="00000000">
              <w:rPr>
                <w:rtl w:val="0"/>
              </w:rPr>
              <w:t xml:space="preserve">Pincel permanente - Pincel Atômico, Tinta Preto; material: Plástico; formato: Ponta Chanfrada</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8">
            <w:pPr>
              <w:rPr/>
            </w:pPr>
            <w:r w:rsidDel="00000000" w:rsidR="00000000" w:rsidRPr="00000000">
              <w:rPr>
                <w:rtl w:val="0"/>
              </w:rPr>
              <w:t xml:space="preserve">Unidade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9">
            <w:pPr>
              <w:rPr/>
            </w:pPr>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A">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B">
            <w:pPr>
              <w:rPr/>
            </w:pPr>
            <w:r w:rsidDel="00000000" w:rsidR="00000000" w:rsidRPr="00000000">
              <w:rPr>
                <w:rtl w:val="0"/>
              </w:rPr>
            </w:r>
          </w:p>
        </w:tc>
      </w:tr>
      <w:tr>
        <w:trPr>
          <w:cantSplit w:val="0"/>
          <w:trHeight w:val="22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C">
            <w:pPr>
              <w:rPr/>
            </w:pPr>
            <w:r w:rsidDel="00000000" w:rsidR="00000000" w:rsidRPr="00000000">
              <w:rPr>
                <w:rtl w:val="0"/>
              </w:rPr>
              <w:t xml:space="preserve">14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D">
            <w:pPr>
              <w:rPr/>
            </w:pPr>
            <w:r w:rsidDel="00000000" w:rsidR="00000000" w:rsidRPr="00000000">
              <w:rPr>
                <w:rtl w:val="0"/>
              </w:rPr>
              <w:t xml:space="preserve">Pincel permanente - Pincel Atômico, Tinta Vermelha; material: Plástico; formato: Ponta Chanfrada</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E">
            <w:pPr>
              <w:rPr/>
            </w:pPr>
            <w:r w:rsidDel="00000000" w:rsidR="00000000" w:rsidRPr="00000000">
              <w:rPr>
                <w:rtl w:val="0"/>
              </w:rPr>
              <w:t xml:space="preserve">Unidade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3F">
            <w:pPr>
              <w:rPr/>
            </w:pPr>
            <w:r w:rsidDel="00000000" w:rsidR="00000000" w:rsidRPr="00000000">
              <w:rPr>
                <w:rtl w:val="0"/>
              </w:rPr>
              <w:t xml:space="preserve">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0">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1">
            <w:pPr>
              <w:rPr/>
            </w:pPr>
            <w:r w:rsidDel="00000000" w:rsidR="00000000" w:rsidRPr="00000000">
              <w:rPr>
                <w:rtl w:val="0"/>
              </w:rPr>
            </w:r>
          </w:p>
        </w:tc>
      </w:tr>
      <w:tr>
        <w:trPr>
          <w:cantSplit w:val="0"/>
          <w:trHeight w:val="227"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2">
            <w:pPr>
              <w:rPr/>
            </w:pPr>
            <w:r w:rsidDel="00000000" w:rsidR="00000000" w:rsidRPr="00000000">
              <w:rPr>
                <w:rtl w:val="0"/>
              </w:rPr>
              <w:t xml:space="preserve">15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rPr/>
            </w:pPr>
            <w:r w:rsidDel="00000000" w:rsidR="00000000" w:rsidRPr="00000000">
              <w:rPr>
                <w:rtl w:val="0"/>
              </w:rPr>
              <w:t xml:space="preserve">Bloco adesivo de anotações - bloco autoadesivo, material: papel adesivo reposicionável, tamanho: padrão 76 × 76 mm (não especificado), quantidade:100 folhas, unidade de medida: bloco</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4">
            <w:pPr>
              <w:rPr/>
            </w:pPr>
            <w:r w:rsidDel="00000000" w:rsidR="00000000" w:rsidRPr="00000000">
              <w:rPr>
                <w:rtl w:val="0"/>
              </w:rPr>
              <w:t xml:space="preserve">Unidade</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5">
            <w:pPr>
              <w:rPr/>
            </w:pPr>
            <w:r w:rsidDel="00000000" w:rsidR="00000000" w:rsidRPr="00000000">
              <w:rPr>
                <w:rtl w:val="0"/>
              </w:rPr>
              <w:t xml:space="preserve">20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6">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7">
            <w:pPr>
              <w:rPr/>
            </w:pPr>
            <w:r w:rsidDel="00000000" w:rsidR="00000000" w:rsidRPr="00000000">
              <w:rPr>
                <w:rtl w:val="0"/>
              </w:rPr>
            </w:r>
          </w:p>
        </w:tc>
      </w:tr>
      <w:tr>
        <w:trPr>
          <w:cantSplit w:val="0"/>
          <w:trHeight w:val="330" w:hRule="atLeast"/>
          <w:tblHeader w:val="0"/>
        </w:trPr>
        <w:tc>
          <w:tcPr>
            <w:gridSpan w:val="5"/>
            <w:tcBorders>
              <w:top w:color="cccccc" w:space="0" w:sz="6" w:val="single"/>
              <w:left w:color="000000" w:space="0" w:sz="6" w:val="single"/>
              <w:bottom w:color="000000" w:space="0" w:sz="6" w:val="single"/>
              <w:right w:color="000000" w:space="0" w:sz="6" w:val="single"/>
            </w:tcBorders>
            <w:shd w:fill="c9daf8" w:val="clear"/>
            <w:tcMar>
              <w:top w:w="40.0" w:type="dxa"/>
              <w:left w:w="40.0" w:type="dxa"/>
              <w:bottom w:w="40.0" w:type="dxa"/>
              <w:right w:w="40.0" w:type="dxa"/>
            </w:tcMar>
            <w:vAlign w:val="center"/>
          </w:tcPr>
          <w:p w:rsidR="00000000" w:rsidDel="00000000" w:rsidP="00000000" w:rsidRDefault="00000000" w:rsidRPr="00000000" w14:paraId="00000048">
            <w:pPr>
              <w:spacing w:line="276" w:lineRule="auto"/>
              <w:ind w:firstLine="0"/>
              <w:jc w:val="right"/>
              <w:rPr>
                <w:rFonts w:ascii="Calibri" w:cs="Calibri" w:eastAsia="Calibri" w:hAnsi="Calibri"/>
                <w:sz w:val="20"/>
                <w:szCs w:val="20"/>
              </w:rPr>
            </w:pPr>
            <w:r w:rsidDel="00000000" w:rsidR="00000000" w:rsidRPr="00000000">
              <w:rPr>
                <w:rFonts w:ascii="Calibri" w:cs="Calibri" w:eastAsia="Calibri" w:hAnsi="Calibri"/>
                <w:b w:val="1"/>
                <w:bCs w:val="1"/>
                <w:i w:val="1"/>
                <w:iCs w:val="1"/>
                <w:sz w:val="20"/>
                <w:szCs w:val="20"/>
                <w:rtl w:val="0"/>
              </w:rPr>
              <w:t xml:space="preserve">VALOR TOTAL DA PROPOSTA</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D">
            <w:pPr>
              <w:spacing w:line="276" w:lineRule="auto"/>
              <w:ind w:firstLine="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221"/>
          <w:tab w:val="left" w:leader="none" w:pos="1701"/>
        </w:tabs>
        <w:spacing w:before="51" w:lineRule="auto"/>
        <w:ind w:right="229" w:hanging="2"/>
        <w:jc w:val="both"/>
        <w:rPr>
          <w:rFonts w:ascii="Calibri" w:cs="Calibri" w:eastAsia="Calibri" w:hAnsi="Calibri"/>
          <w:color w:val="ff0000"/>
          <w:sz w:val="24"/>
          <w:szCs w:val="24"/>
        </w:rPr>
      </w:pPr>
      <w:r w:rsidDel="00000000" w:rsidR="00000000" w:rsidRPr="00000000">
        <w:rPr>
          <w:rFonts w:ascii="Calibri" w:cs="Calibri" w:eastAsia="Calibri" w:hAnsi="Calibri"/>
          <w:b w:val="1"/>
          <w:bCs w:val="1"/>
          <w:color w:val="ff0000"/>
          <w:sz w:val="24"/>
          <w:szCs w:val="24"/>
          <w:rtl w:val="0"/>
        </w:rPr>
        <w:t xml:space="preserve">¹</w:t>
      </w:r>
      <w:r w:rsidDel="00000000" w:rsidR="00000000" w:rsidRPr="00000000">
        <w:rPr>
          <w:rFonts w:ascii="Calibri" w:cs="Calibri" w:eastAsia="Calibri" w:hAnsi="Calibri"/>
          <w:color w:val="ff0000"/>
          <w:sz w:val="24"/>
          <w:szCs w:val="24"/>
          <w:rtl w:val="0"/>
        </w:rPr>
        <w:t xml:space="preserve"> Cotar o preço do objeto em moeda corrente nacional (real), expresso em algarismo, com no máximo 2 (duas) casas decimais após a vírgula.</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1221"/>
          <w:tab w:val="left" w:leader="none" w:pos="1701"/>
        </w:tabs>
        <w:spacing w:before="51" w:lineRule="auto"/>
        <w:ind w:right="229" w:hanging="2"/>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93" w:lineRule="auto"/>
        <w:ind w:hanging="2"/>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OBSERVAÇÕES:</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tabs>
          <w:tab w:val="left" w:leader="none" w:pos="865"/>
        </w:tabs>
        <w:spacing w:before="139" w:lineRule="auto"/>
        <w:ind w:left="0" w:right="243" w:hanging="2"/>
        <w:jc w:val="both"/>
        <w:rPr>
          <w:color w:val="000000"/>
        </w:rPr>
      </w:pPr>
      <w:r w:rsidDel="00000000" w:rsidR="00000000" w:rsidRPr="00000000">
        <w:rPr>
          <w:rFonts w:ascii="Calibri" w:cs="Calibri" w:eastAsia="Calibri" w:hAnsi="Calibri"/>
          <w:b w:val="1"/>
          <w:bCs w:val="1"/>
          <w:color w:val="000000"/>
          <w:rtl w:val="0"/>
        </w:rPr>
        <w:t xml:space="preserve">DECLARAMOS QUE: </w:t>
      </w:r>
      <w:r w:rsidDel="00000000" w:rsidR="00000000" w:rsidRPr="00000000">
        <w:rPr>
          <w:rFonts w:ascii="Calibri" w:cs="Calibri" w:eastAsia="Calibri" w:hAnsi="Calibri"/>
          <w:color w:val="000000"/>
          <w:rtl w:val="0"/>
        </w:rPr>
        <w:t xml:space="preserve">A validade da proposta é de </w:t>
      </w:r>
      <w:r w:rsidDel="00000000" w:rsidR="00000000" w:rsidRPr="00000000">
        <w:rPr>
          <w:rFonts w:ascii="Calibri" w:cs="Calibri" w:eastAsia="Calibri" w:hAnsi="Calibri"/>
          <w:b w:val="1"/>
          <w:bCs w:val="1"/>
          <w:color w:val="000000"/>
          <w:rtl w:val="0"/>
        </w:rPr>
        <w:t xml:space="preserve">30 (trinta) dias </w:t>
      </w:r>
      <w:r w:rsidDel="00000000" w:rsidR="00000000" w:rsidRPr="00000000">
        <w:rPr>
          <w:rFonts w:ascii="Calibri" w:cs="Calibri" w:eastAsia="Calibri" w:hAnsi="Calibri"/>
          <w:color w:val="000000"/>
          <w:rtl w:val="0"/>
        </w:rPr>
        <w:t xml:space="preserve">contados a partir da data da efetiva abertura das propostas.</w:t>
      </w: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tabs>
          <w:tab w:val="left" w:leader="none" w:pos="798"/>
        </w:tabs>
        <w:ind w:left="0" w:right="243" w:hanging="2"/>
        <w:jc w:val="both"/>
        <w:rPr>
          <w:color w:val="000000"/>
        </w:rPr>
      </w:pPr>
      <w:r w:rsidDel="00000000" w:rsidR="00000000" w:rsidRPr="00000000">
        <w:rPr>
          <w:rFonts w:ascii="Calibri" w:cs="Calibri" w:eastAsia="Calibri" w:hAnsi="Calibri"/>
          <w:b w:val="1"/>
          <w:bCs w:val="1"/>
          <w:color w:val="000000"/>
          <w:rtl w:val="0"/>
        </w:rPr>
        <w:t xml:space="preserve">DECLARAMOS QUE: </w:t>
      </w:r>
      <w:r w:rsidDel="00000000" w:rsidR="00000000" w:rsidRPr="00000000">
        <w:rPr>
          <w:rFonts w:ascii="Calibri" w:cs="Calibri" w:eastAsia="Calibri" w:hAnsi="Calibri"/>
          <w:color w:val="000000"/>
          <w:rtl w:val="0"/>
        </w:rPr>
        <w:t xml:space="preserve">Nos valores constantes desta proposta estão compreendidos lucro, encargos sociais, taxas e seguros, fretes e quaisquer despesas de responsabilidade do proponente, que direta ou indiretamente, decorram da execução do objeto licitado, na forma prevista no Edital e seus anexos., não cabendo a proponente qualquer reclamação posterior. </w:t>
      </w: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tabs>
          <w:tab w:val="left" w:leader="none" w:pos="817"/>
        </w:tabs>
        <w:ind w:left="0" w:right="243" w:hanging="2"/>
        <w:jc w:val="both"/>
        <w:rPr>
          <w:color w:val="000000"/>
        </w:rPr>
      </w:pPr>
      <w:r w:rsidDel="00000000" w:rsidR="00000000" w:rsidRPr="00000000">
        <w:rPr>
          <w:rFonts w:ascii="Calibri" w:cs="Calibri" w:eastAsia="Calibri" w:hAnsi="Calibri"/>
          <w:b w:val="1"/>
          <w:bCs w:val="1"/>
          <w:color w:val="000000"/>
          <w:rtl w:val="0"/>
        </w:rPr>
        <w:t xml:space="preserve">DECLARAMOS QUE</w:t>
      </w:r>
      <w:r w:rsidDel="00000000" w:rsidR="00000000" w:rsidRPr="00000000">
        <w:rPr>
          <w:rFonts w:ascii="Calibri" w:cs="Calibri" w:eastAsia="Calibri" w:hAnsi="Calibri"/>
          <w:color w:val="000000"/>
          <w:rtl w:val="0"/>
        </w:rPr>
        <w:t xml:space="preserve">: Sob nenhuma hipótese serão feitas quaisquer cobranças adicionais ou sob quaisquer outras denominações.</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tabs>
          <w:tab w:val="left" w:leader="none" w:pos="817"/>
        </w:tabs>
        <w:ind w:left="0" w:right="243" w:hanging="2"/>
        <w:jc w:val="both"/>
        <w:rPr>
          <w:color w:val="000000"/>
        </w:rPr>
      </w:pPr>
      <w:r w:rsidDel="00000000" w:rsidR="00000000" w:rsidRPr="00000000">
        <w:rPr>
          <w:rFonts w:ascii="Calibri" w:cs="Calibri" w:eastAsia="Calibri" w:hAnsi="Calibri"/>
          <w:color w:val="000000"/>
          <w:rtl w:val="0"/>
        </w:rPr>
        <w:t xml:space="preserve">A </w:t>
      </w:r>
      <w:r w:rsidDel="00000000" w:rsidR="00000000" w:rsidRPr="00000000">
        <w:rPr>
          <w:rFonts w:ascii="Calibri" w:cs="Calibri" w:eastAsia="Calibri" w:hAnsi="Calibri"/>
          <w:b w:val="1"/>
          <w:bCs w:val="1"/>
          <w:color w:val="000000"/>
          <w:rtl w:val="0"/>
        </w:rPr>
        <w:t xml:space="preserve">proposta comercial</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deve</w:t>
      </w:r>
      <w:r w:rsidDel="00000000" w:rsidR="00000000" w:rsidRPr="00000000">
        <w:rPr>
          <w:rFonts w:ascii="Calibri" w:cs="Calibri" w:eastAsia="Calibri" w:hAnsi="Calibri"/>
          <w:color w:val="000000"/>
          <w:rtl w:val="0"/>
        </w:rPr>
        <w:t xml:space="preserve"> ser apresentada com </w:t>
      </w:r>
      <w:r w:rsidDel="00000000" w:rsidR="00000000" w:rsidRPr="00000000">
        <w:rPr>
          <w:rFonts w:ascii="Calibri" w:cs="Calibri" w:eastAsia="Calibri" w:hAnsi="Calibri"/>
          <w:b w:val="1"/>
          <w:bCs w:val="1"/>
          <w:color w:val="000000"/>
          <w:rtl w:val="0"/>
        </w:rPr>
        <w:t xml:space="preserve">identidade visual da empresa, datada e assinada pelo representante legal.</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817"/>
        </w:tabs>
        <w:ind w:right="243" w:hanging="2"/>
        <w:jc w:val="right"/>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Brasília/DF, </w:t>
      </w:r>
      <w:r w:rsidDel="00000000" w:rsidR="00000000" w:rsidRPr="00000000">
        <w:rPr>
          <w:rFonts w:ascii="Calibri" w:cs="Calibri" w:eastAsia="Calibri" w:hAnsi="Calibri"/>
          <w:sz w:val="24"/>
          <w:szCs w:val="24"/>
          <w:rtl w:val="0"/>
        </w:rPr>
        <w:t xml:space="preserve">na data da assinatura eletrônica</w:t>
      </w:r>
      <w:r w:rsidDel="00000000" w:rsidR="00000000" w:rsidRPr="00000000">
        <w:rPr>
          <w:rFonts w:ascii="Calibri" w:cs="Calibri" w:eastAsia="Calibri" w:hAnsi="Calibri"/>
          <w:color w:val="000000"/>
          <w:sz w:val="24"/>
          <w:szCs w:val="24"/>
          <w:rtl w:val="0"/>
        </w:rPr>
        <w:t xml:space="preserve">.</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3970"/>
        </w:tabs>
        <w:ind w:right="1094" w:hanging="2"/>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3970"/>
        </w:tabs>
        <w:ind w:right="1094" w:hanging="2"/>
        <w:jc w:val="both"/>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137" w:lineRule="auto"/>
        <w:ind w:right="-55" w:hanging="2"/>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sz w:val="24"/>
          <w:szCs w:val="24"/>
          <w:rtl w:val="0"/>
        </w:rPr>
        <w:t xml:space="preserve">Nome/Assinatura</w:t>
      </w:r>
      <w:r w:rsidDel="00000000" w:rsidR="00000000" w:rsidRPr="00000000">
        <w:rPr>
          <w:rFonts w:ascii="Calibri" w:cs="Calibri" w:eastAsia="Calibri" w:hAnsi="Calibri"/>
          <w:b w:val="1"/>
          <w:bCs w:val="1"/>
          <w:color w:val="000000"/>
          <w:sz w:val="24"/>
          <w:szCs w:val="24"/>
          <w:rtl w:val="0"/>
        </w:rPr>
        <w:t xml:space="preserve"> do Representante Legal da Empresa</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before="137" w:lineRule="auto"/>
        <w:ind w:right="-55" w:hanging="2"/>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Cargo/CPF</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850" w:top="1740" w:left="1133" w:right="1133" w:header="356"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pBdr>
        <w:top w:space="0" w:sz="0" w:val="nil"/>
        <w:left w:space="0" w:sz="0" w:val="nil"/>
        <w:bottom w:space="0" w:sz="0" w:val="nil"/>
        <w:right w:space="0" w:sz="0" w:val="nil"/>
        <w:between w:space="0" w:sz="0" w:val="nil"/>
      </w:pBdr>
      <w:ind w:hanging="2"/>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14.399999999999999" w:lineRule="auto"/>
      <w:ind w:left="-2" w:firstLine="0"/>
      <w:rPr>
        <w:color w:val="000000"/>
        <w:sz w:val="2"/>
        <w:szCs w:val="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5649"/>
      </w:tabs>
      <w:spacing w:line="14.399999999999999" w:lineRule="auto"/>
      <w:ind w:left="-2" w:firstLine="0"/>
      <w:jc w:val="center"/>
      <w:rPr>
        <w:color w:val="000000"/>
        <w:sz w:val="2"/>
        <w:szCs w:val="2"/>
      </w:rPr>
    </w:pPr>
    <w:r w:rsidDel="00000000" w:rsidR="00000000" w:rsidRPr="00000000">
      <w:rPr>
        <w:sz w:val="2"/>
        <w:szCs w:val="2"/>
      </w:rPr>
      <mc:AlternateContent>
        <mc:Choice Requires="wpg">
          <w:drawing>
            <wp:inline distB="45720" distT="45720" distL="114300" distR="114300">
              <wp:extent cx="2560955" cy="748665"/>
              <wp:effectExtent b="0" l="0" r="0" t="0"/>
              <wp:docPr id="1" name=""/>
              <a:graphic>
                <a:graphicData uri="http://schemas.microsoft.com/office/word/2010/wordprocessingShape">
                  <wps:wsp>
                    <wps:cNvSpPr/>
                    <wps:cNvPr id="2" name="Shape 2"/>
                    <wps:spPr>
                      <a:xfrm>
                        <a:off x="4165535" y="3505680"/>
                        <a:ext cx="2360930" cy="548640"/>
                      </a:xfrm>
                      <a:prstGeom prst="rect">
                        <a:avLst/>
                      </a:prstGeom>
                      <a:solidFill>
                        <a:srgbClr val="FFFFFF"/>
                      </a:solidFill>
                      <a:ln cap="flat" cmpd="sng" w="9525">
                        <a:solidFill>
                          <a:srgbClr val="000000"/>
                        </a:solidFill>
                        <a:prstDash val="solid"/>
                        <a:miter lim="0"/>
                        <a:headEnd len="sm" w="sm" type="none"/>
                        <a:tailEnd len="sm" w="sm" type="none"/>
                      </a:ln>
                    </wps:spPr>
                    <wps:txbx>
                      <w:txbxContent>
                        <w:p w:rsidR="00000000" w:rsidDel="00000000" w:rsidP="00000000" w:rsidRDefault="00000000" w:rsidRPr="00000000">
                          <w:pPr>
                            <w:spacing w:after="0" w:before="0" w:line="240"/>
                            <w:ind w:left="0" w:right="0" w:firstLine="-2.0000000298023224"/>
                            <w:jc w:val="center"/>
                            <w:textDirection w:val="btLr"/>
                          </w:pP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TIMBRE DA EMPRESA</w:t>
                          </w:r>
                        </w:p>
                      </w:txbxContent>
                    </wps:txbx>
                    <wps:bodyPr anchorCtr="0" anchor="t" bIns="45700" lIns="91425" spcFirstLastPara="1" rIns="91425" wrap="square" tIns="45700">
                      <a:noAutofit/>
                    </wps:bodyPr>
                  </wps:wsp>
                </a:graphicData>
              </a:graphic>
            </wp:inline>
          </w:drawing>
        </mc:Choice>
        <mc:Fallback>
          <w:drawing>
            <wp:inline distB="45720" distT="45720" distL="114300" distR="114300">
              <wp:extent cx="2560955" cy="748665"/>
              <wp:effectExtent b="0" l="0" r="0" t="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560955" cy="748665"/>
                      </a:xfrm>
                      <a:prstGeom prst="rect"/>
                      <a:ln/>
                    </pic:spPr>
                  </pic:pic>
                </a:graphicData>
              </a:graphic>
            </wp:inline>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522" w:hanging="360"/>
      </w:pPr>
      <w:rPr>
        <w:rFonts w:ascii="Arial" w:cs="Arial" w:eastAsia="Arial" w:hAnsi="Arial"/>
        <w:b w:val="1"/>
        <w:bCs w:val="1"/>
        <w:vertAlign w:val="baseline"/>
      </w:rPr>
    </w:lvl>
    <w:lvl w:ilvl="1">
      <w:start w:val="1"/>
      <w:numFmt w:val="lowerLetter"/>
      <w:lvlText w:val="%2."/>
      <w:lvlJc w:val="left"/>
      <w:pPr>
        <w:ind w:left="1242" w:hanging="360"/>
      </w:pPr>
      <w:rPr>
        <w:vertAlign w:val="baseline"/>
      </w:rPr>
    </w:lvl>
    <w:lvl w:ilvl="2">
      <w:start w:val="1"/>
      <w:numFmt w:val="lowerRoman"/>
      <w:lvlText w:val="%3."/>
      <w:lvlJc w:val="right"/>
      <w:pPr>
        <w:ind w:left="1962" w:hanging="180"/>
      </w:pPr>
      <w:rPr>
        <w:vertAlign w:val="baseline"/>
      </w:rPr>
    </w:lvl>
    <w:lvl w:ilvl="3">
      <w:start w:val="1"/>
      <w:numFmt w:val="decimal"/>
      <w:lvlText w:val="%4."/>
      <w:lvlJc w:val="left"/>
      <w:pPr>
        <w:ind w:left="2682" w:hanging="360"/>
      </w:pPr>
      <w:rPr>
        <w:vertAlign w:val="baseline"/>
      </w:rPr>
    </w:lvl>
    <w:lvl w:ilvl="4">
      <w:start w:val="1"/>
      <w:numFmt w:val="lowerLetter"/>
      <w:lvlText w:val="%5."/>
      <w:lvlJc w:val="left"/>
      <w:pPr>
        <w:ind w:left="3402" w:hanging="360"/>
      </w:pPr>
      <w:rPr>
        <w:vertAlign w:val="baseline"/>
      </w:rPr>
    </w:lvl>
    <w:lvl w:ilvl="5">
      <w:start w:val="1"/>
      <w:numFmt w:val="lowerRoman"/>
      <w:lvlText w:val="%6."/>
      <w:lvlJc w:val="right"/>
      <w:pPr>
        <w:ind w:left="4122" w:hanging="180"/>
      </w:pPr>
      <w:rPr>
        <w:vertAlign w:val="baseline"/>
      </w:rPr>
    </w:lvl>
    <w:lvl w:ilvl="6">
      <w:start w:val="1"/>
      <w:numFmt w:val="decimal"/>
      <w:lvlText w:val="%7."/>
      <w:lvlJc w:val="left"/>
      <w:pPr>
        <w:ind w:left="4842" w:hanging="360"/>
      </w:pPr>
      <w:rPr>
        <w:vertAlign w:val="baseline"/>
      </w:rPr>
    </w:lvl>
    <w:lvl w:ilvl="7">
      <w:start w:val="1"/>
      <w:numFmt w:val="lowerLetter"/>
      <w:lvlText w:val="%8."/>
      <w:lvlJc w:val="left"/>
      <w:pPr>
        <w:ind w:left="5562" w:hanging="360"/>
      </w:pPr>
      <w:rPr>
        <w:vertAlign w:val="baseline"/>
      </w:rPr>
    </w:lvl>
    <w:lvl w:ilvl="8">
      <w:start w:val="1"/>
      <w:numFmt w:val="lowerRoman"/>
      <w:lvlText w:val="%9."/>
      <w:lvlJc w:val="right"/>
      <w:pPr>
        <w:ind w:left="6282"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513"/>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before="80" w:lineRule="auto"/>
      <w:ind w:left="1435" w:right="1219"/>
      <w:jc w:val="center"/>
    </w:pPr>
    <w:rPr>
      <w:b w:val="1"/>
      <w:bCs w:val="1"/>
      <w:sz w:val="64"/>
      <w:szCs w:val="6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RSr2ccvRJF/tfVbpBBPJSUPd6g==">CgMxLjAyCWguMzBqMHpsbDIOaC51aDFieTF0dzNpNXE4AHIhMWloUy0wRUhlYXF4TUJHQ1ZubHlTNGJHVldHSE9ubHlY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2022-05-10T00:00:00Z</vt:lpwstr>
  </property>
  <property fmtid="{D5CDD505-2E9C-101B-9397-08002B2CF9AE}" pid="3" name="Creator">
    <vt:lpwstr>PDFium</vt:lpwstr>
  </property>
  <property fmtid="{D5CDD505-2E9C-101B-9397-08002B2CF9AE}" pid="4" name="LastSaved">
    <vt:lpwstr>2022-05-10T00:00:00Z</vt:lpwstr>
  </property>
</Properties>
</file>