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9" w:lineRule="auto"/>
        <w:ind w:right="-40" w:hanging="2"/>
        <w:jc w:val="center"/>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MODELO DE PROPOSTA DE PREÇO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9" w:lineRule="auto"/>
        <w:ind w:right="-4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À </w:t>
      </w:r>
      <w:r w:rsidDel="00000000" w:rsidR="00000000" w:rsidRPr="00000000">
        <w:rPr>
          <w:rFonts w:ascii="Calibri" w:cs="Calibri" w:eastAsia="Calibri" w:hAnsi="Calibri"/>
          <w:b w:val="1"/>
          <w:bCs w:val="1"/>
          <w:color w:val="000000"/>
          <w:rtl w:val="0"/>
        </w:rPr>
        <w:t xml:space="preserve">AGÊNCIA BRASILEIRA DE APOIO À GESTÃO DO S</w:t>
      </w:r>
      <w:r w:rsidDel="00000000" w:rsidR="00000000" w:rsidRPr="00000000">
        <w:rPr>
          <w:rFonts w:ascii="Calibri" w:cs="Calibri" w:eastAsia="Calibri" w:hAnsi="Calibri"/>
          <w:b w:val="1"/>
          <w:bCs w:val="1"/>
          <w:rtl w:val="0"/>
        </w:rPr>
        <w:t xml:space="preserve">US – </w:t>
      </w:r>
      <w:r w:rsidDel="00000000" w:rsidR="00000000" w:rsidRPr="00000000">
        <w:rPr>
          <w:rFonts w:ascii="Calibri" w:cs="Calibri" w:eastAsia="Calibri" w:hAnsi="Calibri"/>
          <w:b w:val="1"/>
          <w:bCs w:val="1"/>
          <w:color w:val="000000"/>
          <w:rtl w:val="0"/>
        </w:rPr>
        <w:t xml:space="preserve">A</w:t>
      </w:r>
      <w:r w:rsidDel="00000000" w:rsidR="00000000" w:rsidRPr="00000000">
        <w:rPr>
          <w:rFonts w:ascii="Calibri" w:cs="Calibri" w:eastAsia="Calibri" w:hAnsi="Calibri"/>
          <w:b w:val="1"/>
          <w:bCs w:val="1"/>
          <w:rtl w:val="0"/>
        </w:rPr>
        <w:t xml:space="preserve">g</w:t>
      </w:r>
      <w:r w:rsidDel="00000000" w:rsidR="00000000" w:rsidRPr="00000000">
        <w:rPr>
          <w:rFonts w:ascii="Calibri" w:cs="Calibri" w:eastAsia="Calibri" w:hAnsi="Calibri"/>
          <w:b w:val="1"/>
          <w:bCs w:val="1"/>
          <w:color w:val="000000"/>
          <w:rtl w:val="0"/>
        </w:rPr>
        <w:t xml:space="preserve">SUS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9" w:lineRule="auto"/>
        <w:ind w:right="1094" w:hanging="2"/>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9" w:lineRule="auto"/>
        <w:ind w:right="229" w:hanging="2"/>
        <w:jc w:val="center"/>
        <w:rPr>
          <w:rFonts w:ascii="Calibri" w:cs="Calibri" w:eastAsia="Calibri" w:hAnsi="Calibri"/>
        </w:rPr>
      </w:pPr>
      <w:bookmarkStart w:colFirst="0" w:colLast="0" w:name="_heading=h.30j0zll" w:id="0"/>
      <w:bookmarkEnd w:id="0"/>
      <w:r w:rsidDel="00000000" w:rsidR="00000000" w:rsidRPr="00000000">
        <w:rPr>
          <w:rFonts w:ascii="Calibri" w:cs="Calibri" w:eastAsia="Calibri" w:hAnsi="Calibri"/>
          <w:b w:val="1"/>
          <w:bCs w:val="1"/>
          <w:rtl w:val="0"/>
        </w:rPr>
        <w:t xml:space="preserve">COTAÇÃO DE PREÇOS Nº. 489/2026 - AQUISIÇÃO DIRETA </w:t>
      </w:r>
      <w:r w:rsidDel="00000000" w:rsidR="00000000" w:rsidRPr="00000000">
        <w:rPr>
          <w:rFonts w:ascii="Calibri" w:cs="Calibri" w:eastAsia="Calibri" w:hAnsi="Calibri"/>
          <w:rtl w:val="0"/>
        </w:rPr>
        <w:t xml:space="preserve"> (AGSUS.010735/2026-99)</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9" w:lineRule="auto"/>
        <w:ind w:right="229" w:hanging="2"/>
        <w:jc w:val="righ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9" w:lineRule="auto"/>
        <w:ind w:right="229" w:hanging="2"/>
        <w:jc w:val="both"/>
        <w:rPr>
          <w:rFonts w:ascii="Calibri" w:cs="Calibri" w:eastAsia="Calibri" w:hAnsi="Calibri"/>
        </w:rPr>
      </w:pPr>
      <w:r w:rsidDel="00000000" w:rsidR="00000000" w:rsidRPr="00000000">
        <w:rPr>
          <w:rFonts w:ascii="Calibri" w:cs="Calibri" w:eastAsia="Calibri" w:hAnsi="Calibri"/>
          <w:b w:val="1"/>
          <w:bCs w:val="1"/>
          <w:rtl w:val="0"/>
        </w:rPr>
        <w:t xml:space="preserve">OBJETO:</w:t>
      </w:r>
      <w:r w:rsidDel="00000000" w:rsidR="00000000" w:rsidRPr="00000000">
        <w:rPr>
          <w:rFonts w:ascii="Calibri" w:cs="Calibri" w:eastAsia="Calibri" w:hAnsi="Calibri"/>
          <w:rtl w:val="0"/>
        </w:rPr>
        <w:t xml:space="preserve"> Fornecimento de bens e serviços para as Oficinas para Implementação do Monitoramento e Avaliação de Ações e Serviços do SASISUS do DSEI Parintins, referente ao 2º quadrimestre de 2026.</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9" w:lineRule="auto"/>
        <w:ind w:right="229"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111"/>
          <w:tab w:val="left" w:leader="none" w:pos="2508"/>
          <w:tab w:val="left" w:leader="none" w:pos="7047"/>
          <w:tab w:val="left" w:leader="none" w:pos="7935"/>
          <w:tab w:val="left" w:leader="none" w:pos="8893"/>
          <w:tab w:val="left" w:leader="none" w:pos="9596"/>
        </w:tabs>
        <w:ind w:right="101"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Empresa </w:t>
      </w:r>
      <w:r w:rsidDel="00000000" w:rsidR="00000000" w:rsidRPr="00000000">
        <w:rPr>
          <w:rFonts w:ascii="Calibri" w:cs="Calibri" w:eastAsia="Calibri" w:hAnsi="Calibri"/>
          <w:rtl w:val="0"/>
        </w:rPr>
        <w:t xml:space="preserve">________________</w:t>
      </w:r>
      <w:r w:rsidDel="00000000" w:rsidR="00000000" w:rsidRPr="00000000">
        <w:rPr>
          <w:rFonts w:ascii="Calibri" w:cs="Calibri" w:eastAsia="Calibri" w:hAnsi="Calibri"/>
          <w:color w:val="000000"/>
          <w:rtl w:val="0"/>
        </w:rPr>
        <w:t xml:space="preserve"> com sede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cidade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de </w:t>
      </w: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color w:val="000000"/>
          <w:rtl w:val="0"/>
        </w:rPr>
        <w:t xml:space="preserve">a (rua, avenida etc.) n.º </w:t>
      </w: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color w:val="000000"/>
          <w:rtl w:val="0"/>
        </w:rPr>
        <w:t xml:space="preserve">, inscrita no CNPJ/MF sob o n.º </w:t>
      </w: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color w:val="000000"/>
          <w:rtl w:val="0"/>
        </w:rPr>
        <w:t xml:space="preserve">, Conta Corrente:</w:t>
      </w:r>
      <w:r w:rsidDel="00000000" w:rsidR="00000000" w:rsidRPr="00000000">
        <w:rPr>
          <w:rFonts w:ascii="Calibri" w:cs="Calibri" w:eastAsia="Calibri" w:hAnsi="Calibri"/>
          <w:rtl w:val="0"/>
        </w:rPr>
        <w:t xml:space="preserve"> __________________</w:t>
      </w:r>
      <w:r w:rsidDel="00000000" w:rsidR="00000000" w:rsidRPr="00000000">
        <w:rPr>
          <w:rFonts w:ascii="Calibri" w:cs="Calibri" w:eastAsia="Calibri" w:hAnsi="Calibri"/>
          <w:color w:val="000000"/>
          <w:rtl w:val="0"/>
        </w:rPr>
        <w:t xml:space="preserve"> Ag.: </w:t>
      </w: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color w:val="000000"/>
          <w:rtl w:val="0"/>
        </w:rPr>
        <w:t xml:space="preserve">, Banco: </w:t>
      </w: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color w:val="000000"/>
          <w:rtl w:val="0"/>
        </w:rPr>
        <w:t xml:space="preserve">, neste ato representada por </w:t>
      </w: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color w:val="000000"/>
          <w:rtl w:val="0"/>
        </w:rPr>
        <w:t xml:space="preserve">, abaixo assinado, interessada na prestação do objeto do presente ato, </w:t>
      </w:r>
      <w:r w:rsidDel="00000000" w:rsidR="00000000" w:rsidRPr="00000000">
        <w:rPr>
          <w:rFonts w:ascii="Calibri" w:cs="Calibri" w:eastAsia="Calibri" w:hAnsi="Calibri"/>
          <w:b w:val="1"/>
          <w:bCs w:val="1"/>
          <w:color w:val="000000"/>
          <w:rtl w:val="0"/>
        </w:rPr>
        <w:t xml:space="preserve">PROPÕE </w:t>
      </w:r>
      <w:r w:rsidDel="00000000" w:rsidR="00000000" w:rsidRPr="00000000">
        <w:rPr>
          <w:rFonts w:ascii="Calibri" w:cs="Calibri" w:eastAsia="Calibri" w:hAnsi="Calibri"/>
          <w:color w:val="000000"/>
          <w:rtl w:val="0"/>
        </w:rPr>
        <w:t xml:space="preserve">à AGÊNCIA </w:t>
      </w:r>
      <w:r w:rsidDel="00000000" w:rsidR="00000000" w:rsidRPr="00000000">
        <w:rPr>
          <w:rFonts w:ascii="Calibri" w:cs="Calibri" w:eastAsia="Calibri" w:hAnsi="Calibri"/>
          <w:rtl w:val="0"/>
        </w:rPr>
        <w:t xml:space="preserve">BRASILEIRA </w:t>
      </w:r>
      <w:r w:rsidDel="00000000" w:rsidR="00000000" w:rsidRPr="00000000">
        <w:rPr>
          <w:rFonts w:ascii="Calibri" w:cs="Calibri" w:eastAsia="Calibri" w:hAnsi="Calibri"/>
          <w:color w:val="000000"/>
          <w:rtl w:val="0"/>
        </w:rPr>
        <w:t xml:space="preserve">DE APOIO À GESTÃO DO SUS - A</w:t>
      </w:r>
      <w:r w:rsidDel="00000000" w:rsidR="00000000" w:rsidRPr="00000000">
        <w:rPr>
          <w:rFonts w:ascii="Calibri" w:cs="Calibri" w:eastAsia="Calibri" w:hAnsi="Calibri"/>
          <w:rtl w:val="0"/>
        </w:rPr>
        <w:t xml:space="preserve">g</w:t>
      </w:r>
      <w:r w:rsidDel="00000000" w:rsidR="00000000" w:rsidRPr="00000000">
        <w:rPr>
          <w:rFonts w:ascii="Calibri" w:cs="Calibri" w:eastAsia="Calibri" w:hAnsi="Calibri"/>
          <w:color w:val="000000"/>
          <w:rtl w:val="0"/>
        </w:rPr>
        <w:t xml:space="preserve">SUS a  prestação do objeto dest</w:t>
      </w:r>
      <w:r w:rsidDel="00000000" w:rsidR="00000000" w:rsidRPr="00000000">
        <w:rPr>
          <w:rFonts w:ascii="Calibri" w:cs="Calibri" w:eastAsia="Calibri" w:hAnsi="Calibri"/>
          <w:rtl w:val="0"/>
        </w:rPr>
        <w:t xml:space="preserve">a Cotação de preço</w:t>
      </w:r>
      <w:r w:rsidDel="00000000" w:rsidR="00000000" w:rsidRPr="00000000">
        <w:rPr>
          <w:rFonts w:ascii="Calibri" w:cs="Calibri" w:eastAsia="Calibri" w:hAnsi="Calibri"/>
          <w:color w:val="000000"/>
          <w:rtl w:val="0"/>
        </w:rPr>
        <w:t xml:space="preserve">, nas seguintes condições:</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111"/>
          <w:tab w:val="left" w:leader="none" w:pos="2508"/>
          <w:tab w:val="left" w:leader="none" w:pos="7047"/>
          <w:tab w:val="left" w:leader="none" w:pos="7935"/>
          <w:tab w:val="left" w:leader="none" w:pos="8893"/>
          <w:tab w:val="left" w:leader="none" w:pos="9596"/>
        </w:tabs>
        <w:ind w:right="101" w:hanging="2"/>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A">
      <w:pPr>
        <w:shd w:fill="d9d9d9" w:val="clear"/>
        <w:spacing w:before="1" w:lineRule="auto"/>
        <w:ind w:right="50" w:hanging="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AQUISIÇÃO</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111"/>
          <w:tab w:val="left" w:leader="none" w:pos="2508"/>
          <w:tab w:val="left" w:leader="none" w:pos="7047"/>
          <w:tab w:val="left" w:leader="none" w:pos="7935"/>
          <w:tab w:val="left" w:leader="none" w:pos="8893"/>
          <w:tab w:val="left" w:leader="none" w:pos="9596"/>
        </w:tabs>
        <w:ind w:right="101" w:hanging="2"/>
        <w:jc w:val="both"/>
        <w:rPr>
          <w:rFonts w:ascii="Calibri" w:cs="Calibri" w:eastAsia="Calibri" w:hAnsi="Calibri"/>
          <w:color w:val="000000"/>
          <w:sz w:val="6"/>
          <w:szCs w:val="6"/>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221"/>
          <w:tab w:val="left" w:leader="none" w:pos="1701"/>
        </w:tabs>
        <w:spacing w:before="51" w:lineRule="auto"/>
        <w:ind w:right="229" w:hanging="2"/>
        <w:jc w:val="both"/>
        <w:rPr>
          <w:rFonts w:ascii="Calibri" w:cs="Calibri" w:eastAsia="Calibri" w:hAnsi="Calibri"/>
          <w:b w:val="1"/>
          <w:bCs w:val="1"/>
          <w:color w:val="ff0000"/>
          <w:sz w:val="24"/>
          <w:szCs w:val="24"/>
        </w:rPr>
      </w:pPr>
      <w:r w:rsidDel="00000000" w:rsidR="00000000" w:rsidRPr="00000000">
        <w:rPr>
          <w:rtl w:val="0"/>
        </w:rPr>
      </w:r>
    </w:p>
    <w:sdt>
      <w:sdtPr>
        <w:lock w:val="contentLocked"/>
        <w:id w:val="-141553895"/>
        <w:tag w:val="goog_rdk_21"/>
      </w:sdtPr>
      <w:sdtContent>
        <w:tbl>
          <w:tblPr>
            <w:tblStyle w:val="Table1"/>
            <w:tblW w:w="95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0"/>
            <w:gridCol w:w="3255"/>
            <w:gridCol w:w="1080"/>
            <w:gridCol w:w="1080"/>
            <w:gridCol w:w="1065"/>
            <w:gridCol w:w="1065"/>
            <w:gridCol w:w="1065"/>
            <w:tblGridChange w:id="0">
              <w:tblGrid>
                <w:gridCol w:w="960"/>
                <w:gridCol w:w="3255"/>
                <w:gridCol w:w="1080"/>
                <w:gridCol w:w="1080"/>
                <w:gridCol w:w="1065"/>
                <w:gridCol w:w="1065"/>
                <w:gridCol w:w="1065"/>
              </w:tblGrid>
            </w:tblGridChange>
          </w:tblGrid>
          <w:tr>
            <w:trPr>
              <w:cantSplit w:val="0"/>
              <w:trHeight w:val="300" w:hRule="atLeast"/>
              <w:tblHeader w:val="0"/>
            </w:trPr>
            <w:sdt>
              <w:sdtPr>
                <w:lock w:val="contentLocked"/>
                <w:id w:val="-877276697"/>
                <w:tag w:val="goog_rdk_0"/>
              </w:sdtPr>
              <w:sdtContent>
                <w:tc>
                  <w:tcPr>
                    <w:vMerge w:val="restart"/>
                    <w:tcBorders>
                      <w:top w:color="cccccc" w:space="0" w:sz="6" w:val="single"/>
                      <w:left w:color="cccccc" w:space="0" w:sz="6" w:val="single"/>
                      <w:bottom w:color="000000" w:space="0" w:sz="6" w:val="single"/>
                      <w:right w:color="000000" w:space="0" w:sz="6" w:val="single"/>
                    </w:tcBorders>
                    <w:shd w:fill="c9daf8" w:val="clear"/>
                    <w:tcMar>
                      <w:top w:w="0.0" w:type="dxa"/>
                      <w:left w:w="40.0" w:type="dxa"/>
                      <w:bottom w:w="0.0" w:type="dxa"/>
                      <w:right w:w="40.0" w:type="dxa"/>
                    </w:tcMar>
                    <w:vAlign w:val="center"/>
                  </w:tcPr>
                  <w:p w:rsidR="00000000" w:rsidDel="00000000" w:rsidP="00000000" w:rsidRDefault="00000000" w:rsidRPr="00000000" w14:paraId="0000000D">
                    <w:pPr>
                      <w:spacing w:line="276" w:lineRule="auto"/>
                      <w:ind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ITEM</w:t>
                    </w:r>
                  </w:p>
                </w:tc>
              </w:sdtContent>
            </w:sdt>
            <w:sdt>
              <w:sdtPr>
                <w:lock w:val="contentLocked"/>
                <w:id w:val="1798606010"/>
                <w:tag w:val="goog_rdk_1"/>
              </w:sdtPr>
              <w:sdtContent>
                <w:tc>
                  <w:tcPr>
                    <w:vMerge w:val="restart"/>
                    <w:tcBorders>
                      <w:top w:color="cccccc" w:space="0" w:sz="6" w:val="single"/>
                      <w:left w:color="cccccc" w:space="0" w:sz="6" w:val="single"/>
                      <w:bottom w:color="000000" w:space="0" w:sz="6" w:val="single"/>
                      <w:right w:color="000000" w:space="0" w:sz="6" w:val="single"/>
                    </w:tcBorders>
                    <w:shd w:fill="c9daf8" w:val="clear"/>
                    <w:tcMar>
                      <w:top w:w="0.0" w:type="dxa"/>
                      <w:left w:w="40.0" w:type="dxa"/>
                      <w:bottom w:w="0.0" w:type="dxa"/>
                      <w:right w:w="40.0" w:type="dxa"/>
                    </w:tcMar>
                    <w:vAlign w:val="center"/>
                  </w:tcPr>
                  <w:p w:rsidR="00000000" w:rsidDel="00000000" w:rsidP="00000000" w:rsidRDefault="00000000" w:rsidRPr="00000000" w14:paraId="0000000E">
                    <w:pPr>
                      <w:spacing w:line="276" w:lineRule="auto"/>
                      <w:ind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DESCRIÇÃO/ESPECIFICAÇÃO</w:t>
                    </w:r>
                  </w:p>
                </w:tc>
              </w:sdtContent>
            </w:sdt>
            <w:sdt>
              <w:sdtPr>
                <w:lock w:val="contentLocked"/>
                <w:id w:val="1832134675"/>
                <w:tag w:val="goog_rdk_2"/>
              </w:sdtPr>
              <w:sdtContent>
                <w:tc>
                  <w:tcPr>
                    <w:vMerge w:val="restart"/>
                    <w:tcBorders>
                      <w:top w:color="cccccc" w:space="0" w:sz="6" w:val="single"/>
                      <w:left w:color="cccccc" w:space="0" w:sz="6" w:val="single"/>
                      <w:bottom w:color="000000" w:space="0" w:sz="6" w:val="single"/>
                      <w:right w:color="000000" w:space="0" w:sz="6" w:val="single"/>
                    </w:tcBorders>
                    <w:shd w:fill="c9daf8" w:val="clear"/>
                    <w:tcMar>
                      <w:top w:w="0.0" w:type="dxa"/>
                      <w:left w:w="40.0" w:type="dxa"/>
                      <w:bottom w:w="0.0" w:type="dxa"/>
                      <w:right w:w="40.0" w:type="dxa"/>
                    </w:tcMar>
                    <w:vAlign w:val="center"/>
                  </w:tcPr>
                  <w:p w:rsidR="00000000" w:rsidDel="00000000" w:rsidP="00000000" w:rsidRDefault="00000000" w:rsidRPr="00000000" w14:paraId="0000000F">
                    <w:pPr>
                      <w:spacing w:line="276" w:lineRule="auto"/>
                      <w:ind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UNIDADE</w:t>
                    </w:r>
                  </w:p>
                </w:tc>
              </w:sdtContent>
            </w:sdt>
            <w:sdt>
              <w:sdtPr>
                <w:lock w:val="contentLocked"/>
                <w:id w:val="-2047775139"/>
                <w:tag w:val="goog_rdk_3"/>
              </w:sdtPr>
              <w:sdtContent>
                <w:tc>
                  <w:tcPr>
                    <w:vMerge w:val="restart"/>
                    <w:tcBorders>
                      <w:top w:color="cccccc" w:space="0" w:sz="6" w:val="single"/>
                      <w:left w:color="cccccc" w:space="0" w:sz="6" w:val="single"/>
                      <w:bottom w:color="000000" w:space="0" w:sz="6" w:val="single"/>
                      <w:right w:color="000000" w:space="0" w:sz="6" w:val="single"/>
                    </w:tcBorders>
                    <w:shd w:fill="c9daf8" w:val="clear"/>
                    <w:tcMar>
                      <w:top w:w="0.0" w:type="dxa"/>
                      <w:left w:w="40.0" w:type="dxa"/>
                      <w:bottom w:w="0.0" w:type="dxa"/>
                      <w:right w:w="40.0" w:type="dxa"/>
                    </w:tcMar>
                    <w:vAlign w:val="center"/>
                  </w:tcPr>
                  <w:p w:rsidR="00000000" w:rsidDel="00000000" w:rsidP="00000000" w:rsidRDefault="00000000" w:rsidRPr="00000000" w14:paraId="00000010">
                    <w:pPr>
                      <w:spacing w:line="276" w:lineRule="auto"/>
                      <w:ind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Evento 1 (30 participantes)</w:t>
                    </w:r>
                  </w:p>
                </w:tc>
              </w:sdtContent>
            </w:sdt>
            <w:sdt>
              <w:sdtPr>
                <w:lock w:val="contentLocked"/>
                <w:id w:val="492130531"/>
                <w:tag w:val="goog_rdk_4"/>
              </w:sdtPr>
              <w:sdtContent>
                <w:tc>
                  <w:tcPr>
                    <w:vMerge w:val="restart"/>
                    <w:tcBorders>
                      <w:top w:color="cccccc" w:space="0" w:sz="6" w:val="single"/>
                      <w:left w:color="cccccc" w:space="0" w:sz="6" w:val="single"/>
                      <w:bottom w:color="000000" w:space="0" w:sz="6" w:val="single"/>
                      <w:right w:color="000000" w:space="0" w:sz="6" w:val="single"/>
                    </w:tcBorders>
                    <w:shd w:fill="c9daf8" w:val="clear"/>
                    <w:tcMar>
                      <w:top w:w="0.0" w:type="dxa"/>
                      <w:left w:w="40.0" w:type="dxa"/>
                      <w:bottom w:w="0.0" w:type="dxa"/>
                      <w:right w:w="40.0" w:type="dxa"/>
                    </w:tcMar>
                    <w:vAlign w:val="center"/>
                  </w:tcPr>
                  <w:p w:rsidR="00000000" w:rsidDel="00000000" w:rsidP="00000000" w:rsidRDefault="00000000" w:rsidRPr="00000000" w14:paraId="00000011">
                    <w:pPr>
                      <w:spacing w:line="276" w:lineRule="auto"/>
                      <w:ind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QTD TOTAL</w:t>
                    </w:r>
                  </w:p>
                </w:tc>
              </w:sdtContent>
            </w:sdt>
            <w:sdt>
              <w:sdtPr>
                <w:lock w:val="contentLocked"/>
                <w:id w:val="120253335"/>
                <w:tag w:val="goog_rdk_5"/>
              </w:sdtPr>
              <w:sdtContent>
                <w:tc>
                  <w:tcPr>
                    <w:gridSpan w:val="2"/>
                    <w:tcBorders>
                      <w:top w:color="cccccc" w:space="0" w:sz="6" w:val="single"/>
                      <w:left w:color="cccccc" w:space="0" w:sz="6" w:val="single"/>
                      <w:bottom w:color="000000" w:space="0" w:sz="6" w:val="single"/>
                      <w:right w:color="000000" w:space="0" w:sz="6" w:val="single"/>
                    </w:tcBorders>
                    <w:shd w:fill="c9daf8" w:val="clear"/>
                    <w:tcMar>
                      <w:top w:w="0.0" w:type="dxa"/>
                      <w:left w:w="40.0" w:type="dxa"/>
                      <w:bottom w:w="0.0" w:type="dxa"/>
                      <w:right w:w="40.0" w:type="dxa"/>
                    </w:tcMar>
                    <w:vAlign w:val="center"/>
                  </w:tcPr>
                  <w:p w:rsidR="00000000" w:rsidDel="00000000" w:rsidP="00000000" w:rsidRDefault="00000000" w:rsidRPr="00000000" w14:paraId="00000012">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FORNECEDOR 1</w:t>
                    </w:r>
                    <w:r w:rsidDel="00000000" w:rsidR="00000000" w:rsidRPr="00000000">
                      <w:rPr>
                        <w:rtl w:val="0"/>
                      </w:rPr>
                    </w:r>
                  </w:p>
                </w:tc>
              </w:sdtContent>
            </w:sdt>
          </w:tr>
          <w:tr>
            <w:trPr>
              <w:cantSplit w:val="0"/>
              <w:trHeight w:val="300" w:hRule="atLeast"/>
              <w:tblHeader w:val="0"/>
            </w:trPr>
            <w:sdt>
              <w:sdtPr>
                <w:lock w:val="contentLocked"/>
                <w:id w:val="-760334510"/>
                <w:tag w:val="goog_rdk_7"/>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76" w:lineRule="auto"/>
                      <w:ind w:firstLine="0"/>
                      <w:rPr>
                        <w:rFonts w:ascii="Calibri" w:cs="Calibri" w:eastAsia="Calibri" w:hAnsi="Calibri"/>
                        <w:sz w:val="20"/>
                        <w:szCs w:val="20"/>
                      </w:rPr>
                    </w:pPr>
                    <w:r w:rsidDel="00000000" w:rsidR="00000000" w:rsidRPr="00000000">
                      <w:rPr>
                        <w:rtl w:val="0"/>
                      </w:rPr>
                    </w:r>
                  </w:p>
                </w:tc>
              </w:sdtContent>
            </w:sdt>
            <w:sdt>
              <w:sdtPr>
                <w:lock w:val="contentLocked"/>
                <w:id w:val="-327196810"/>
                <w:tag w:val="goog_rdk_8"/>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76" w:lineRule="auto"/>
                      <w:ind w:firstLine="0"/>
                      <w:rPr>
                        <w:rFonts w:ascii="Calibri" w:cs="Calibri" w:eastAsia="Calibri" w:hAnsi="Calibri"/>
                        <w:sz w:val="20"/>
                        <w:szCs w:val="20"/>
                      </w:rPr>
                    </w:pPr>
                    <w:r w:rsidDel="00000000" w:rsidR="00000000" w:rsidRPr="00000000">
                      <w:rPr>
                        <w:rtl w:val="0"/>
                      </w:rPr>
                    </w:r>
                  </w:p>
                </w:tc>
              </w:sdtContent>
            </w:sdt>
            <w:sdt>
              <w:sdtPr>
                <w:lock w:val="contentLocked"/>
                <w:id w:val="1958509646"/>
                <w:tag w:val="goog_rdk_9"/>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ind w:firstLine="0"/>
                      <w:rPr>
                        <w:rFonts w:ascii="Calibri" w:cs="Calibri" w:eastAsia="Calibri" w:hAnsi="Calibri"/>
                        <w:sz w:val="20"/>
                        <w:szCs w:val="20"/>
                      </w:rPr>
                    </w:pPr>
                    <w:r w:rsidDel="00000000" w:rsidR="00000000" w:rsidRPr="00000000">
                      <w:rPr>
                        <w:rtl w:val="0"/>
                      </w:rPr>
                    </w:r>
                  </w:p>
                </w:tc>
              </w:sdtContent>
            </w:sdt>
            <w:sdt>
              <w:sdtPr>
                <w:lock w:val="contentLocked"/>
                <w:id w:val="1615968532"/>
                <w:tag w:val="goog_rdk_10"/>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ind w:firstLine="0"/>
                      <w:rPr>
                        <w:rFonts w:ascii="Calibri" w:cs="Calibri" w:eastAsia="Calibri" w:hAnsi="Calibri"/>
                        <w:sz w:val="20"/>
                        <w:szCs w:val="20"/>
                      </w:rPr>
                    </w:pPr>
                    <w:r w:rsidDel="00000000" w:rsidR="00000000" w:rsidRPr="00000000">
                      <w:rPr>
                        <w:rtl w:val="0"/>
                      </w:rPr>
                    </w:r>
                  </w:p>
                </w:tc>
              </w:sdtContent>
            </w:sdt>
            <w:sdt>
              <w:sdtPr>
                <w:lock w:val="contentLocked"/>
                <w:id w:val="1399585021"/>
                <w:tag w:val="goog_rdk_11"/>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ind w:firstLine="0"/>
                      <w:rPr>
                        <w:rFonts w:ascii="Calibri" w:cs="Calibri" w:eastAsia="Calibri" w:hAnsi="Calibri"/>
                        <w:sz w:val="20"/>
                        <w:szCs w:val="20"/>
                      </w:rPr>
                    </w:pPr>
                    <w:r w:rsidDel="00000000" w:rsidR="00000000" w:rsidRPr="00000000">
                      <w:rPr>
                        <w:rtl w:val="0"/>
                      </w:rPr>
                    </w:r>
                  </w:p>
                </w:tc>
              </w:sdtContent>
            </w:sdt>
            <w:sdt>
              <w:sdtPr>
                <w:lock w:val="contentLocked"/>
                <w:id w:val="967025759"/>
                <w:tag w:val="goog_rdk_12"/>
              </w:sdtPr>
              <w:sdtContent>
                <w:tc>
                  <w:tcPr>
                    <w:tcBorders>
                      <w:top w:color="cccccc" w:space="0" w:sz="6" w:val="single"/>
                      <w:left w:color="cccccc" w:space="0" w:sz="6" w:val="single"/>
                      <w:bottom w:color="000000" w:space="0" w:sz="6" w:val="single"/>
                      <w:right w:color="000000" w:space="0" w:sz="6" w:val="single"/>
                    </w:tcBorders>
                    <w:shd w:fill="c9daf8" w:val="clear"/>
                    <w:tcMar>
                      <w:top w:w="0.0" w:type="dxa"/>
                      <w:left w:w="40.0" w:type="dxa"/>
                      <w:bottom w:w="0.0" w:type="dxa"/>
                      <w:right w:w="40.0" w:type="dxa"/>
                    </w:tcMar>
                    <w:vAlign w:val="center"/>
                  </w:tcPr>
                  <w:p w:rsidR="00000000" w:rsidDel="00000000" w:rsidP="00000000" w:rsidRDefault="00000000" w:rsidRPr="00000000" w14:paraId="00000019">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 UNITÁRIO</w:t>
                    </w:r>
                    <w:r w:rsidDel="00000000" w:rsidR="00000000" w:rsidRPr="00000000">
                      <w:rPr>
                        <w:rtl w:val="0"/>
                      </w:rPr>
                    </w:r>
                  </w:p>
                </w:tc>
              </w:sdtContent>
            </w:sdt>
            <w:sdt>
              <w:sdtPr>
                <w:lock w:val="contentLocked"/>
                <w:id w:val="369151686"/>
                <w:tag w:val="goog_rdk_13"/>
              </w:sdtPr>
              <w:sdtContent>
                <w:tc>
                  <w:tcPr>
                    <w:tcBorders>
                      <w:top w:color="cccccc" w:space="0" w:sz="6" w:val="single"/>
                      <w:left w:color="cccccc" w:space="0" w:sz="6" w:val="single"/>
                      <w:bottom w:color="000000" w:space="0" w:sz="6" w:val="single"/>
                      <w:right w:color="000000" w:space="0" w:sz="6" w:val="single"/>
                    </w:tcBorders>
                    <w:shd w:fill="c9daf8" w:val="clear"/>
                    <w:tcMar>
                      <w:top w:w="0.0" w:type="dxa"/>
                      <w:left w:w="40.0" w:type="dxa"/>
                      <w:bottom w:w="0.0" w:type="dxa"/>
                      <w:right w:w="40.0" w:type="dxa"/>
                    </w:tcMar>
                    <w:vAlign w:val="center"/>
                  </w:tcPr>
                  <w:p w:rsidR="00000000" w:rsidDel="00000000" w:rsidP="00000000" w:rsidRDefault="00000000" w:rsidRPr="00000000" w14:paraId="0000001A">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 TOTAL</w:t>
                    </w:r>
                    <w:r w:rsidDel="00000000" w:rsidR="00000000" w:rsidRPr="00000000">
                      <w:rPr>
                        <w:rtl w:val="0"/>
                      </w:rPr>
                    </w:r>
                  </w:p>
                </w:tc>
              </w:sdtContent>
            </w:sdt>
          </w:tr>
          <w:tr>
            <w:trPr>
              <w:cantSplit w:val="0"/>
              <w:trHeight w:val="4605" w:hRule="atLeast"/>
              <w:tblHeader w:val="0"/>
            </w:trPr>
            <w:sdt>
              <w:sdtPr>
                <w:lock w:val="contentLocked"/>
                <w:id w:val="-2049898875"/>
                <w:tag w:val="goog_rdk_14"/>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1B">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w:t>
                    </w:r>
                  </w:p>
                </w:tc>
              </w:sdtContent>
            </w:sdt>
            <w:sdt>
              <w:sdtPr>
                <w:lock w:val="contentLocked"/>
                <w:id w:val="1218218717"/>
                <w:tag w:val="goog_rdk_15"/>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1C">
                    <w:pPr>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Serviço de Alimentação - Sugestão de Cardápio: Café Leite 02 tipos de sucos naturais (maracujá, cupuaçu, laranja, goiaba, laranja, acerola ou graviola); Tapioca com queijo Mini pães com recheios: manteiga, tucumã e banana madura frita Mingau de banana verde Banana verde frita Farofa de carne seca Macaxeira cozida Bolo comum mesclado; de macaxeira; e laranja com banana pacovã madura frita logurte de frutas Açaí regional com farinha de mandioca ou farinha de tapioca Pão com patê de frango Fritinho de crueira Duas opções de fruta (Laranja, melancia, melão, abacaxi ou banana). Horário de fornecimento: 10h 16h Observações: A empresa contratada ficará responsável pelo fornecimento de todos os utensílios necessários, incluindo toalha de mesa, caixa térmica para a adequada conservação dos sucos, garrafas, bem como, materiais descartáveis como guardanapos, talheres, pratos e copos.</w:t>
                    </w:r>
                  </w:p>
                </w:tc>
              </w:sdtContent>
            </w:sdt>
            <w:sdt>
              <w:sdtPr>
                <w:lock w:val="contentLocked"/>
                <w:id w:val="-548431513"/>
                <w:tag w:val="goog_rdk_16"/>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1D">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Unidades 30 x 4 diárias x 2 turnos</w:t>
                    </w:r>
                  </w:p>
                </w:tc>
              </w:sdtContent>
            </w:sdt>
            <w:sdt>
              <w:sdtPr>
                <w:lock w:val="contentLocked"/>
                <w:id w:val="-1693472258"/>
                <w:tag w:val="goog_rdk_17"/>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1E">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240</w:t>
                    </w:r>
                  </w:p>
                </w:tc>
              </w:sdtContent>
            </w:sdt>
            <w:sdt>
              <w:sdtPr>
                <w:lock w:val="contentLocked"/>
                <w:id w:val="-901197776"/>
                <w:tag w:val="goog_rdk_18"/>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1F">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240</w:t>
                    </w:r>
                  </w:p>
                </w:tc>
              </w:sdtContent>
            </w:sdt>
            <w:sdt>
              <w:sdtPr>
                <w:lock w:val="contentLocked"/>
                <w:id w:val="612932621"/>
                <w:tag w:val="goog_rdk_19"/>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0">
                    <w:pPr>
                      <w:spacing w:line="276" w:lineRule="auto"/>
                      <w:ind w:firstLine="0"/>
                      <w:rPr>
                        <w:rFonts w:ascii="Calibri" w:cs="Calibri" w:eastAsia="Calibri" w:hAnsi="Calibri"/>
                        <w:sz w:val="20"/>
                        <w:szCs w:val="20"/>
                      </w:rPr>
                    </w:pPr>
                    <w:r w:rsidDel="00000000" w:rsidR="00000000" w:rsidRPr="00000000">
                      <w:rPr>
                        <w:rtl w:val="0"/>
                      </w:rPr>
                    </w:r>
                  </w:p>
                </w:tc>
              </w:sdtContent>
            </w:sdt>
            <w:sdt>
              <w:sdtPr>
                <w:lock w:val="contentLocked"/>
                <w:id w:val="-821044050"/>
                <w:tag w:val="goog_rdk_20"/>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1">
                    <w:pPr>
                      <w:spacing w:line="276" w:lineRule="auto"/>
                      <w:ind w:firstLine="0"/>
                      <w:rPr>
                        <w:rFonts w:ascii="Calibri" w:cs="Calibri" w:eastAsia="Calibri" w:hAnsi="Calibri"/>
                        <w:sz w:val="20"/>
                        <w:szCs w:val="20"/>
                      </w:rPr>
                    </w:pPr>
                    <w:r w:rsidDel="00000000" w:rsidR="00000000" w:rsidRPr="00000000">
                      <w:rPr>
                        <w:rtl w:val="0"/>
                      </w:rPr>
                    </w:r>
                  </w:p>
                </w:tc>
              </w:sdtContent>
            </w:sdt>
          </w:tr>
        </w:tbl>
      </w:sdtContent>
    </w:sdt>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221"/>
          <w:tab w:val="left" w:leader="none" w:pos="1701"/>
        </w:tabs>
        <w:spacing w:before="51" w:lineRule="auto"/>
        <w:ind w:right="229" w:hanging="2"/>
        <w:jc w:val="both"/>
        <w:rPr>
          <w:rFonts w:ascii="Calibri" w:cs="Calibri" w:eastAsia="Calibri" w:hAnsi="Calibri"/>
          <w:b w:val="1"/>
          <w:bCs w:val="1"/>
          <w:color w:val="ff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221"/>
          <w:tab w:val="left" w:leader="none" w:pos="1701"/>
        </w:tabs>
        <w:spacing w:before="51" w:lineRule="auto"/>
        <w:ind w:right="229" w:hanging="2"/>
        <w:jc w:val="both"/>
        <w:rPr>
          <w:rFonts w:ascii="Calibri" w:cs="Calibri" w:eastAsia="Calibri" w:hAnsi="Calibri"/>
          <w:b w:val="1"/>
          <w:bCs w:val="1"/>
          <w:color w:val="ff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221"/>
          <w:tab w:val="left" w:leader="none" w:pos="1701"/>
        </w:tabs>
        <w:spacing w:before="51" w:lineRule="auto"/>
        <w:ind w:right="229" w:hanging="2"/>
        <w:jc w:val="both"/>
        <w:rPr>
          <w:rFonts w:ascii="Calibri" w:cs="Calibri" w:eastAsia="Calibri" w:hAnsi="Calibri"/>
          <w:b w:val="1"/>
          <w:bCs w:val="1"/>
          <w:color w:val="ff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221"/>
          <w:tab w:val="left" w:leader="none" w:pos="1701"/>
        </w:tabs>
        <w:spacing w:before="51" w:lineRule="auto"/>
        <w:ind w:right="229" w:hanging="2"/>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¹</w:t>
      </w:r>
      <w:r w:rsidDel="00000000" w:rsidR="00000000" w:rsidRPr="00000000">
        <w:rPr>
          <w:rFonts w:ascii="Calibri" w:cs="Calibri" w:eastAsia="Calibri" w:hAnsi="Calibri"/>
          <w:color w:val="ff0000"/>
          <w:sz w:val="24"/>
          <w:szCs w:val="24"/>
          <w:rtl w:val="0"/>
        </w:rPr>
        <w:t xml:space="preserve"> Cotar o preço do objeto em moeda corrente nacional (real), expresso em algarismo, com no máximo 2 (duas) casas decimais após a vírgula.</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221"/>
          <w:tab w:val="left" w:leader="none" w:pos="1701"/>
        </w:tabs>
        <w:spacing w:before="51" w:lineRule="auto"/>
        <w:ind w:right="229" w:hanging="2"/>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93" w:lineRule="auto"/>
        <w:ind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OBSERVAÇÕES:</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leader="none" w:pos="865"/>
        </w:tabs>
        <w:spacing w:before="139" w:lineRule="auto"/>
        <w:ind w:left="0" w:right="243" w:hanging="2"/>
        <w:jc w:val="both"/>
        <w:rPr>
          <w:color w:val="000000"/>
        </w:rPr>
      </w:pPr>
      <w:r w:rsidDel="00000000" w:rsidR="00000000" w:rsidRPr="00000000">
        <w:rPr>
          <w:rFonts w:ascii="Calibri" w:cs="Calibri" w:eastAsia="Calibri" w:hAnsi="Calibri"/>
          <w:b w:val="1"/>
          <w:bCs w:val="1"/>
          <w:color w:val="000000"/>
          <w:rtl w:val="0"/>
        </w:rPr>
        <w:t xml:space="preserve">DECLARAMOS QUE: </w:t>
      </w:r>
      <w:r w:rsidDel="00000000" w:rsidR="00000000" w:rsidRPr="00000000">
        <w:rPr>
          <w:rFonts w:ascii="Calibri" w:cs="Calibri" w:eastAsia="Calibri" w:hAnsi="Calibri"/>
          <w:color w:val="000000"/>
          <w:rtl w:val="0"/>
        </w:rPr>
        <w:t xml:space="preserve">A validade da proposta é de </w:t>
      </w:r>
      <w:r w:rsidDel="00000000" w:rsidR="00000000" w:rsidRPr="00000000">
        <w:rPr>
          <w:rFonts w:ascii="Calibri" w:cs="Calibri" w:eastAsia="Calibri" w:hAnsi="Calibri"/>
          <w:b w:val="1"/>
          <w:bCs w:val="1"/>
          <w:color w:val="000000"/>
          <w:rtl w:val="0"/>
        </w:rPr>
        <w:t xml:space="preserve">30 (trinta) dias </w:t>
      </w:r>
      <w:r w:rsidDel="00000000" w:rsidR="00000000" w:rsidRPr="00000000">
        <w:rPr>
          <w:rFonts w:ascii="Calibri" w:cs="Calibri" w:eastAsia="Calibri" w:hAnsi="Calibri"/>
          <w:color w:val="000000"/>
          <w:rtl w:val="0"/>
        </w:rPr>
        <w:t xml:space="preserve">contados a partir da data da efetiva abertura das propostas.</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tabs>
          <w:tab w:val="left" w:leader="none" w:pos="798"/>
        </w:tabs>
        <w:ind w:left="0" w:right="243" w:hanging="2"/>
        <w:jc w:val="both"/>
        <w:rPr>
          <w:color w:val="000000"/>
        </w:rPr>
      </w:pPr>
      <w:r w:rsidDel="00000000" w:rsidR="00000000" w:rsidRPr="00000000">
        <w:rPr>
          <w:rFonts w:ascii="Calibri" w:cs="Calibri" w:eastAsia="Calibri" w:hAnsi="Calibri"/>
          <w:b w:val="1"/>
          <w:bCs w:val="1"/>
          <w:color w:val="000000"/>
          <w:rtl w:val="0"/>
        </w:rPr>
        <w:t xml:space="preserve">DECLARAMOS QUE: </w:t>
      </w:r>
      <w:r w:rsidDel="00000000" w:rsidR="00000000" w:rsidRPr="00000000">
        <w:rPr>
          <w:rFonts w:ascii="Calibri" w:cs="Calibri" w:eastAsia="Calibri" w:hAnsi="Calibri"/>
          <w:color w:val="000000"/>
          <w:rtl w:val="0"/>
        </w:rPr>
        <w:t xml:space="preserve">Nos valores constantes desta proposta estão compreendidos lucro, encargos sociais, taxas e seguros, fretes e quaisquer despesas de responsabilidade do proponente, que direta ou indiretamente, decorram da execução do objeto licitado, na forma prevista no Edital e seus anexos., não cabendo a proponente qualquer reclamação posterior. </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tabs>
          <w:tab w:val="left" w:leader="none" w:pos="817"/>
        </w:tabs>
        <w:ind w:left="0" w:right="243" w:hanging="2"/>
        <w:jc w:val="both"/>
        <w:rPr>
          <w:color w:val="000000"/>
        </w:rPr>
      </w:pPr>
      <w:r w:rsidDel="00000000" w:rsidR="00000000" w:rsidRPr="00000000">
        <w:rPr>
          <w:rFonts w:ascii="Calibri" w:cs="Calibri" w:eastAsia="Calibri" w:hAnsi="Calibri"/>
          <w:b w:val="1"/>
          <w:bCs w:val="1"/>
          <w:color w:val="000000"/>
          <w:rtl w:val="0"/>
        </w:rPr>
        <w:t xml:space="preserve">DECLARAMOS QUE</w:t>
      </w:r>
      <w:r w:rsidDel="00000000" w:rsidR="00000000" w:rsidRPr="00000000">
        <w:rPr>
          <w:rFonts w:ascii="Calibri" w:cs="Calibri" w:eastAsia="Calibri" w:hAnsi="Calibri"/>
          <w:color w:val="000000"/>
          <w:rtl w:val="0"/>
        </w:rPr>
        <w:t xml:space="preserve">: Sob nenhuma hipótese serão feitas quaisquer cobranças adicionais ou sob quaisquer outras denominações.</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tabs>
          <w:tab w:val="left" w:leader="none" w:pos="817"/>
        </w:tabs>
        <w:ind w:left="0" w:right="243" w:hanging="2"/>
        <w:jc w:val="both"/>
        <w:rPr>
          <w:color w:val="000000"/>
        </w:rPr>
      </w:pPr>
      <w:r w:rsidDel="00000000" w:rsidR="00000000" w:rsidRPr="00000000">
        <w:rPr>
          <w:rFonts w:ascii="Calibri" w:cs="Calibri" w:eastAsia="Calibri" w:hAnsi="Calibri"/>
          <w:color w:val="000000"/>
          <w:rtl w:val="0"/>
        </w:rPr>
        <w:t xml:space="preserve">A </w:t>
      </w:r>
      <w:r w:rsidDel="00000000" w:rsidR="00000000" w:rsidRPr="00000000">
        <w:rPr>
          <w:rFonts w:ascii="Calibri" w:cs="Calibri" w:eastAsia="Calibri" w:hAnsi="Calibri"/>
          <w:b w:val="1"/>
          <w:bCs w:val="1"/>
          <w:color w:val="000000"/>
          <w:rtl w:val="0"/>
        </w:rPr>
        <w:t xml:space="preserve">proposta comercial</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deve</w:t>
      </w:r>
      <w:r w:rsidDel="00000000" w:rsidR="00000000" w:rsidRPr="00000000">
        <w:rPr>
          <w:rFonts w:ascii="Calibri" w:cs="Calibri" w:eastAsia="Calibri" w:hAnsi="Calibri"/>
          <w:color w:val="000000"/>
          <w:rtl w:val="0"/>
        </w:rPr>
        <w:t xml:space="preserve"> ser apresentada com </w:t>
      </w:r>
      <w:r w:rsidDel="00000000" w:rsidR="00000000" w:rsidRPr="00000000">
        <w:rPr>
          <w:rFonts w:ascii="Calibri" w:cs="Calibri" w:eastAsia="Calibri" w:hAnsi="Calibri"/>
          <w:b w:val="1"/>
          <w:bCs w:val="1"/>
          <w:color w:val="000000"/>
          <w:rtl w:val="0"/>
        </w:rPr>
        <w:t xml:space="preserve">identidade visual da empresa, datada e assinada pelo representante legal.</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817"/>
        </w:tabs>
        <w:ind w:right="243" w:hanging="2"/>
        <w:jc w:val="right"/>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Brasília/DF, </w:t>
      </w:r>
      <w:r w:rsidDel="00000000" w:rsidR="00000000" w:rsidRPr="00000000">
        <w:rPr>
          <w:rFonts w:ascii="Calibri" w:cs="Calibri" w:eastAsia="Calibri" w:hAnsi="Calibri"/>
          <w:sz w:val="24"/>
          <w:szCs w:val="24"/>
          <w:rtl w:val="0"/>
        </w:rPr>
        <w:t xml:space="preserve">na data da assinatura eletrônica</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970"/>
        </w:tabs>
        <w:ind w:right="1094" w:hanging="2"/>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3970"/>
        </w:tabs>
        <w:ind w:right="1094" w:hanging="2"/>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137" w:lineRule="auto"/>
        <w:ind w:right="-55" w:hanging="2"/>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Nome/Assinatura</w:t>
      </w:r>
      <w:r w:rsidDel="00000000" w:rsidR="00000000" w:rsidRPr="00000000">
        <w:rPr>
          <w:rFonts w:ascii="Calibri" w:cs="Calibri" w:eastAsia="Calibri" w:hAnsi="Calibri"/>
          <w:b w:val="1"/>
          <w:bCs w:val="1"/>
          <w:color w:val="000000"/>
          <w:sz w:val="24"/>
          <w:szCs w:val="24"/>
          <w:rtl w:val="0"/>
        </w:rPr>
        <w:t xml:space="preserve"> do Representante Legal da Empresa</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137" w:lineRule="auto"/>
        <w:ind w:right="-55" w:hanging="2"/>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Cargo/CPF</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0" w:top="1740" w:left="1133" w:right="1133" w:header="356"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14.399999999999999" w:lineRule="auto"/>
      <w:ind w:left="-2" w:firstLine="0"/>
      <w:rPr>
        <w:color w:val="000000"/>
        <w:sz w:val="2"/>
        <w:szCs w:val="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5649"/>
      </w:tabs>
      <w:spacing w:line="14.399999999999999" w:lineRule="auto"/>
      <w:ind w:left="-2" w:firstLine="0"/>
      <w:jc w:val="center"/>
      <w:rPr>
        <w:color w:val="000000"/>
        <w:sz w:val="2"/>
        <w:szCs w:val="2"/>
      </w:rPr>
    </w:pPr>
    <w:r w:rsidDel="00000000" w:rsidR="00000000" w:rsidRPr="00000000">
      <w:rPr>
        <w:sz w:val="2"/>
        <w:szCs w:val="2"/>
      </w:rPr>
      <mc:AlternateContent>
        <mc:Choice Requires="wpg">
          <w:drawing>
            <wp:inline distB="45720" distT="45720" distL="114300" distR="114300">
              <wp:extent cx="2560955" cy="748665"/>
              <wp:effectExtent b="0" l="0" r="0" t="0"/>
              <wp:docPr id="1" name=""/>
              <a:graphic>
                <a:graphicData uri="http://schemas.microsoft.com/office/word/2010/wordprocessingShape">
                  <wps:wsp>
                    <wps:cNvSpPr/>
                    <wps:cNvPr id="2" name="Shape 2"/>
                    <wps:spPr>
                      <a:xfrm>
                        <a:off x="4165535" y="3505680"/>
                        <a:ext cx="2360930" cy="548640"/>
                      </a:xfrm>
                      <a:prstGeom prst="rect">
                        <a:avLst/>
                      </a:prstGeom>
                      <a:solidFill>
                        <a:srgbClr val="FFFFFF"/>
                      </a:solidFill>
                      <a:ln cap="flat" cmpd="sng" w="9525">
                        <a:solidFill>
                          <a:srgbClr val="000000"/>
                        </a:solidFill>
                        <a:prstDash val="solid"/>
                        <a:miter lim="0"/>
                        <a:headEnd len="sm" w="sm" type="none"/>
                        <a:tailEnd len="sm" w="sm" type="none"/>
                      </a:ln>
                    </wps:spPr>
                    <wps:txbx>
                      <w:txbxContent>
                        <w:p w:rsidR="00000000" w:rsidDel="00000000" w:rsidP="00000000" w:rsidRDefault="00000000" w:rsidRPr="00000000">
                          <w:pPr>
                            <w:spacing w:after="0" w:before="0" w:line="240"/>
                            <w:ind w:left="0" w:right="0" w:firstLine="-2.0000000298023224"/>
                            <w:jc w:val="center"/>
                            <w:textDirection w:val="btLr"/>
                          </w:pP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TIMBRE DA EMPRESA</w:t>
                          </w: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2560955" cy="748665"/>
              <wp:effectExtent b="0" l="0" r="0" t="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560955" cy="748665"/>
                      </a:xfrm>
                      <a:prstGeom prst="rect"/>
                      <a:ln/>
                    </pic:spPr>
                  </pic:pic>
                </a:graphicData>
              </a:graphic>
            </wp:inline>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522" w:hanging="360"/>
      </w:pPr>
      <w:rPr>
        <w:rFonts w:ascii="Arial" w:cs="Arial" w:eastAsia="Arial" w:hAnsi="Arial"/>
        <w:b w:val="1"/>
        <w:bCs w:val="1"/>
        <w:vertAlign w:val="baseline"/>
      </w:rPr>
    </w:lvl>
    <w:lvl w:ilvl="1">
      <w:start w:val="1"/>
      <w:numFmt w:val="lowerLetter"/>
      <w:lvlText w:val="%2."/>
      <w:lvlJc w:val="left"/>
      <w:pPr>
        <w:ind w:left="1242" w:hanging="360"/>
      </w:pPr>
      <w:rPr>
        <w:vertAlign w:val="baseline"/>
      </w:rPr>
    </w:lvl>
    <w:lvl w:ilvl="2">
      <w:start w:val="1"/>
      <w:numFmt w:val="lowerRoman"/>
      <w:lvlText w:val="%3."/>
      <w:lvlJc w:val="right"/>
      <w:pPr>
        <w:ind w:left="1962" w:hanging="180"/>
      </w:pPr>
      <w:rPr>
        <w:vertAlign w:val="baseline"/>
      </w:rPr>
    </w:lvl>
    <w:lvl w:ilvl="3">
      <w:start w:val="1"/>
      <w:numFmt w:val="decimal"/>
      <w:lvlText w:val="%4."/>
      <w:lvlJc w:val="left"/>
      <w:pPr>
        <w:ind w:left="2682" w:hanging="360"/>
      </w:pPr>
      <w:rPr>
        <w:vertAlign w:val="baseline"/>
      </w:rPr>
    </w:lvl>
    <w:lvl w:ilvl="4">
      <w:start w:val="1"/>
      <w:numFmt w:val="lowerLetter"/>
      <w:lvlText w:val="%5."/>
      <w:lvlJc w:val="left"/>
      <w:pPr>
        <w:ind w:left="3402" w:hanging="360"/>
      </w:pPr>
      <w:rPr>
        <w:vertAlign w:val="baseline"/>
      </w:rPr>
    </w:lvl>
    <w:lvl w:ilvl="5">
      <w:start w:val="1"/>
      <w:numFmt w:val="lowerRoman"/>
      <w:lvlText w:val="%6."/>
      <w:lvlJc w:val="right"/>
      <w:pPr>
        <w:ind w:left="4122" w:hanging="180"/>
      </w:pPr>
      <w:rPr>
        <w:vertAlign w:val="baseline"/>
      </w:rPr>
    </w:lvl>
    <w:lvl w:ilvl="6">
      <w:start w:val="1"/>
      <w:numFmt w:val="decimal"/>
      <w:lvlText w:val="%7."/>
      <w:lvlJc w:val="left"/>
      <w:pPr>
        <w:ind w:left="4842" w:hanging="360"/>
      </w:pPr>
      <w:rPr>
        <w:vertAlign w:val="baseline"/>
      </w:rPr>
    </w:lvl>
    <w:lvl w:ilvl="7">
      <w:start w:val="1"/>
      <w:numFmt w:val="lowerLetter"/>
      <w:lvlText w:val="%8."/>
      <w:lvlJc w:val="left"/>
      <w:pPr>
        <w:ind w:left="5562" w:hanging="360"/>
      </w:pPr>
      <w:rPr>
        <w:vertAlign w:val="baseline"/>
      </w:rPr>
    </w:lvl>
    <w:lvl w:ilvl="8">
      <w:start w:val="1"/>
      <w:numFmt w:val="lowerRoman"/>
      <w:lvlText w:val="%9."/>
      <w:lvlJc w:val="right"/>
      <w:pPr>
        <w:ind w:left="6282"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13"/>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80" w:lineRule="auto"/>
      <w:ind w:left="1435" w:right="1219"/>
      <w:jc w:val="center"/>
    </w:pPr>
    <w:rPr>
      <w:b w:val="1"/>
      <w:bCs w:val="1"/>
      <w:sz w:val="64"/>
      <w:szCs w:val="6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x5qZwaKxQqT+4bC+FcY8zVBkw==">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2022-05-10T00:00:00Z</vt:lpwstr>
  </property>
  <property fmtid="{D5CDD505-2E9C-101B-9397-08002B2CF9AE}" pid="3" name="Creator">
    <vt:lpwstr>PDFium</vt:lpwstr>
  </property>
  <property fmtid="{D5CDD505-2E9C-101B-9397-08002B2CF9AE}" pid="4" name="LastSaved">
    <vt:lpwstr>2022-05-10T00:00:00Z</vt:lpwstr>
  </property>
</Properties>
</file>