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496/2026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AGSUS.009476/2026-53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eu0yd1ptgtw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46ª Reunião Ordinária do CONDISI/BA, entre os dias 10 a 14/08, em Feira de Santana/BA.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9e7j4xxq8ij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j1o1sfyt245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202017195"/>
        <w:tag w:val="goog_rdk_25"/>
      </w:sdtPr>
      <w:sdtContent>
        <w:tbl>
          <w:tblPr>
            <w:tblStyle w:val="Table1"/>
            <w:tblW w:w="9637.511811023622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52.05893724362306"/>
            <w:gridCol w:w="4530.207647696733"/>
            <w:gridCol w:w="923.3544250082514"/>
            <w:gridCol w:w="1221.5209580838325"/>
            <w:gridCol w:w="836.7899476637278"/>
            <w:gridCol w:w="836.7899476637278"/>
            <w:gridCol w:w="836.7899476637278"/>
            <w:tblGridChange w:id="0">
              <w:tblGrid>
                <w:gridCol w:w="452.05893724362306"/>
                <w:gridCol w:w="4530.207647696733"/>
                <w:gridCol w:w="923.3544250082514"/>
                <w:gridCol w:w="1221.5209580838325"/>
                <w:gridCol w:w="836.7899476637278"/>
                <w:gridCol w:w="836.7899476637278"/>
                <w:gridCol w:w="836.7899476637278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id w:val="-444323774"/>
                <w:tag w:val="goog_rdk_0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cccccc" w:space="0" w:sz="8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B">
                    <w:pPr>
                      <w:spacing w:line="276" w:lineRule="auto"/>
                      <w:ind w:firstLine="0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63698068"/>
                <w:tag w:val="goog_rdk_1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cccccc" w:space="0" w:sz="8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C">
                    <w:pPr>
                      <w:spacing w:line="276" w:lineRule="auto"/>
                      <w:ind w:firstLine="0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50199153"/>
                <w:tag w:val="goog_rdk_2"/>
              </w:sdtPr>
              <w:sdtContent>
                <w:tc>
                  <w:tcPr>
                    <w:tcBorders>
                      <w:top w:color="000000" w:space="0" w:sz="8" w:val="single"/>
                      <w:left w:color="cccccc" w:space="0" w:sz="8" w:val="single"/>
                      <w:bottom w:color="000000" w:space="0" w:sz="8" w:val="single"/>
                      <w:right w:color="cccccc" w:space="0" w:sz="8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D">
                    <w:pPr>
                      <w:spacing w:line="276" w:lineRule="auto"/>
                      <w:ind w:firstLine="0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76952375"/>
                <w:tag w:val="goog_rdk_3"/>
              </w:sdtPr>
              <w:sdtContent>
                <w:tc>
                  <w:tcPr>
                    <w:tcBorders>
                      <w:top w:color="000000" w:space="0" w:sz="8" w:val="single"/>
                      <w:left w:color="cccccc" w:space="0" w:sz="8" w:val="single"/>
                      <w:bottom w:color="000000" w:space="0" w:sz="8" w:val="single"/>
                      <w:right w:color="cccccc" w:space="0" w:sz="8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E">
                    <w:pPr>
                      <w:spacing w:line="276" w:lineRule="auto"/>
                      <w:ind w:firstLine="0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-481899340"/>
                <w:tag w:val="goog_rdk_4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cccccc" w:space="0" w:sz="8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F">
                    <w:pPr>
                      <w:spacing w:line="276" w:lineRule="auto"/>
                      <w:ind w:firstLine="0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cccccc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spacing w:line="276" w:lineRule="auto"/>
                  <w:ind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cccccc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spacing w:line="276" w:lineRule="auto"/>
                  <w:ind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65" w:hRule="atLeast"/>
              <w:tblHeader w:val="0"/>
            </w:trPr>
            <w:sdt>
              <w:sdtPr>
                <w:lock w:val="contentLocked"/>
                <w:id w:val="865878055"/>
                <w:tag w:val="goog_rdk_5"/>
              </w:sdtPr>
              <w:sdtContent>
                <w:tc>
                  <w:tcPr>
                    <w:gridSpan w:val="7"/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2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SERVIÇO DE ALIMENTAÇÃO - COFFEE BREAK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290" w:hRule="atLeast"/>
              <w:tblHeader w:val="0"/>
            </w:trPr>
            <w:sdt>
              <w:sdtPr>
                <w:lock w:val="contentLocked"/>
                <w:id w:val="-1293621254"/>
                <w:tag w:val="goog_rdk_10"/>
              </w:sdtPr>
              <w:sdtContent>
                <w:tc>
                  <w:tcPr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9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ORD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8184545"/>
                <w:tag w:val="goog_rdk_11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A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DESCRIÇÃO/ESPECIFICAÇÃO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88346323"/>
                <w:tag w:val="goog_rdk_12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UNIDADE DE MEDIDA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84836050"/>
                <w:tag w:val="goog_rdk_13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EVENTO 1</w:t>
                    </w:r>
                  </w:p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41 PARTICIPANTES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1497537067"/>
                <w:tag w:val="goog_rdk_14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VALOR UNITÁRIO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VALOR TT </w:t>
                </w:r>
              </w:p>
            </w:tc>
          </w:tr>
          <w:tr>
            <w:trPr>
              <w:cantSplit w:val="0"/>
              <w:trHeight w:val="9045" w:hRule="atLeast"/>
              <w:tblHeader w:val="0"/>
            </w:trPr>
            <w:sdt>
              <w:sdtPr>
                <w:lock w:val="contentLocked"/>
                <w:id w:val="-2095951157"/>
                <w:tag w:val="goog_rdk_15"/>
              </w:sdtPr>
              <w:sdtContent>
                <w:tc>
                  <w:tcPr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2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22116732"/>
                <w:tag w:val="goog_rdk_16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Calcular a quantidade para 05 dias de evento servidos em 02 turnos para 41 participantes.</w:t>
                    </w:r>
                  </w:p>
                  <w:p w:rsidR="00000000" w:rsidDel="00000000" w:rsidP="00000000" w:rsidRDefault="00000000" w:rsidRPr="00000000" w14:paraId="0000002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2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2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Sugestão de Cardápio:</w:t>
                    </w:r>
                  </w:p>
                  <w:p w:rsidR="00000000" w:rsidDel="00000000" w:rsidP="00000000" w:rsidRDefault="00000000" w:rsidRPr="00000000" w14:paraId="0000002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28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Café tradicional. Açúcar e adoçante deverão ser disponibilizados separadamente, não sendo incorporados previamente às preparações.</w:t>
                    </w:r>
                  </w:p>
                  <w:p w:rsidR="00000000" w:rsidDel="00000000" w:rsidP="00000000" w:rsidRDefault="00000000" w:rsidRPr="00000000" w14:paraId="0000002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2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Camomila, erva-doce, hortelã, capim-santo.</w:t>
                    </w:r>
                  </w:p>
                  <w:p w:rsidR="00000000" w:rsidDel="00000000" w:rsidP="00000000" w:rsidRDefault="00000000" w:rsidRPr="00000000" w14:paraId="0000002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2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Frutas in natura porcionadas</w:t>
                    </w:r>
                  </w:p>
                  <w:p w:rsidR="00000000" w:rsidDel="00000000" w:rsidP="00000000" w:rsidRDefault="00000000" w:rsidRPr="00000000" w14:paraId="0000002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2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 tipos de bolo regional</w:t>
                    </w:r>
                  </w:p>
                  <w:p w:rsidR="00000000" w:rsidDel="00000000" w:rsidP="00000000" w:rsidRDefault="00000000" w:rsidRPr="00000000" w14:paraId="0000002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30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Sanduíche de frango desfiado com cenoura e alface, Sanduíche de atum, Sanduíche de queijo branco com tomate e orégano</w:t>
                    </w:r>
                  </w:p>
                  <w:p w:rsidR="00000000" w:rsidDel="00000000" w:rsidP="00000000" w:rsidRDefault="00000000" w:rsidRPr="00000000" w14:paraId="0000003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32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Empada, esfirra assada de carne moída ou frango e quiche de carne do sol</w:t>
                    </w:r>
                  </w:p>
                  <w:p w:rsidR="00000000" w:rsidDel="00000000" w:rsidP="00000000" w:rsidRDefault="00000000" w:rsidRPr="00000000" w14:paraId="0000003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3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Pão de queijo tradicional.</w:t>
                    </w:r>
                  </w:p>
                  <w:p w:rsidR="00000000" w:rsidDel="00000000" w:rsidP="00000000" w:rsidRDefault="00000000" w:rsidRPr="00000000" w14:paraId="0000003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3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Horário de fornecimento:</w:t>
                    </w:r>
                  </w:p>
                  <w:p w:rsidR="00000000" w:rsidDel="00000000" w:rsidP="00000000" w:rsidRDefault="00000000" w:rsidRPr="00000000" w14:paraId="0000003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38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10h</w:t>
                    </w:r>
                  </w:p>
                  <w:p w:rsidR="00000000" w:rsidDel="00000000" w:rsidP="00000000" w:rsidRDefault="00000000" w:rsidRPr="00000000" w14:paraId="0000003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3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15h</w:t>
                    </w:r>
                  </w:p>
                  <w:p w:rsidR="00000000" w:rsidDel="00000000" w:rsidP="00000000" w:rsidRDefault="00000000" w:rsidRPr="00000000" w14:paraId="0000003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3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Observações:</w:t>
                    </w:r>
                  </w:p>
                  <w:p w:rsidR="00000000" w:rsidDel="00000000" w:rsidP="00000000" w:rsidRDefault="00000000" w:rsidRPr="00000000" w14:paraId="0000003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3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A empresa contratada ficará responsável pelo fornecimento de todos os utensílios necessários, incluindo toalha de mesa, caixa térmica para a adequada conservação dos sucos, garrafas, bem como, materiais descartáveis como guardanapos, talheres, pratos e copos.</w:t>
                    </w:r>
                  </w:p>
                  <w:p w:rsidR="00000000" w:rsidDel="00000000" w:rsidP="00000000" w:rsidRDefault="00000000" w:rsidRPr="00000000" w14:paraId="0000003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40">
                    <w:pPr>
                      <w:spacing w:line="276" w:lineRule="auto"/>
                      <w:ind w:firstLine="0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O Coffee Break devera ser servido às 10h e às 15h durante os 5 dias de evento, do dia 10 a 14/08/2026.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29773467"/>
                <w:tag w:val="goog_rdk_17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1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Serviço de Alimentação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0736105"/>
                <w:tag w:val="goog_rdk_18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2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410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1334538818"/>
                <w:tag w:val="goog_rdk_19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3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410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668705970"/>
                <w:tag w:val="goog_rdk_20"/>
              </w:sdtPr>
              <w:sdtContent>
                <w:tc>
                  <w:tcPr>
                    <w:gridSpan w:val="5"/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6">
                    <w:pPr>
                      <w:spacing w:line="276" w:lineRule="auto"/>
                      <w:ind w:firstLine="0"/>
                      <w:jc w:val="right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VALOR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spacing w:line="276" w:lineRule="auto"/>
                  <w:ind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spacing w:line="276" w:lineRule="auto"/>
                  <w:ind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50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5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46ª Reunião Ordinária do CONDISI/BA, Reformulação do Regimento Interno e Capacitação dos Conselheiros Distritais.</w:t>
      </w:r>
    </w:p>
    <w:p w:rsidR="00000000" w:rsidDel="00000000" w:rsidP="00000000" w:rsidRDefault="00000000" w:rsidRPr="00000000" w14:paraId="0000005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Participantes/Multiplicadores: 41</w:t>
      </w:r>
    </w:p>
    <w:p w:rsidR="00000000" w:rsidDel="00000000" w:rsidP="00000000" w:rsidRDefault="00000000" w:rsidRPr="00000000" w14:paraId="0000005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10 a 14 de Agosto de 2026.</w:t>
      </w:r>
    </w:p>
    <w:p w:rsidR="00000000" w:rsidDel="00000000" w:rsidP="00000000" w:rsidRDefault="00000000" w:rsidRPr="00000000" w14:paraId="0000005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e local da Entrega dos Materiais Gráficos e de Apoio: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Solicita-se entrega com no mínimo 15 dias de antecedência (27 de julho de 2026) ao início do evento, previsto para o dia 10 de Agosto 2026. Deverão ser entregues nas dependências do DSEI BA, localizado na R. Alceu Amoroso Lima, 142 - Caminho das Árvores, Salvador - BA, 41820- 770 e posteriormente serão levados ao local do evento.</w:t>
      </w:r>
    </w:p>
    <w:p w:rsidR="00000000" w:rsidDel="00000000" w:rsidP="00000000" w:rsidRDefault="00000000" w:rsidRPr="00000000" w14:paraId="0000005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e local de Entrega do Serviço de Alimentação (coffee break)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10 a 14 de agosto de 2026. Deverão ser entregues no endereço: Rua Barão de Cotegipe, nº 1520, Centro, Escritório Local do DSEI-BA em Feira de Santana – BA.</w:t>
      </w:r>
    </w:p>
    <w:p w:rsidR="00000000" w:rsidDel="00000000" w:rsidP="00000000" w:rsidRDefault="00000000" w:rsidRPr="00000000" w14:paraId="00000056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5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5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5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/zFpQ+9n+RCafYVoRWk7CXLFg==">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