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bCs/>
          <w:sz w:val="24"/>
          <w:szCs w:val="24"/>
          <w:lang w:val="pt-BR" w:eastAsia="zh-CN" w:bidi="hi-IN"/>
        </w:rPr>
      </w:pPr>
      <w:r>
        <w:rPr>
          <w:b/>
          <w:bCs/>
          <w:sz w:val="24"/>
          <w:szCs w:val="24"/>
          <w:lang w:val="pt-BR" w:eastAsia="zh-CN" w:bidi="hi-IN"/>
        </w:rPr>
      </w:r>
    </w:p>
    <w:p>
      <w:pPr>
        <w:pStyle w:val="normal1"/>
        <w:jc w:val="center"/>
        <w:rPr>
          <w:b/>
          <w:bCs/>
          <w:sz w:val="24"/>
          <w:szCs w:val="24"/>
          <w:lang w:val="pt-BR" w:eastAsia="zh-CN" w:bidi="hi-IN"/>
        </w:rPr>
      </w:pPr>
      <w:r>
        <w:rPr>
          <w:b/>
          <w:bCs/>
          <w:sz w:val="24"/>
          <w:szCs w:val="24"/>
          <w:lang w:val="pt-BR" w:eastAsia="zh-CN" w:bidi="hi-IN"/>
        </w:rPr>
      </w:r>
    </w:p>
    <w:p>
      <w:pPr>
        <w:pStyle w:val="normal1"/>
        <w:jc w:val="center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 xml:space="preserve">MODELO DE PROPOSTA DE PREÇO </w:t>
      </w:r>
    </w:p>
    <w:p>
      <w:pPr>
        <w:pStyle w:val="normal1"/>
        <w:jc w:val="center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 xml:space="preserve">À AGÊNCIA BRASILEIRA DE APOIO À GESTÃO DO SUS - AgSUS </w:t>
      </w:r>
    </w:p>
    <w:p>
      <w:pPr>
        <w:pStyle w:val="normal1"/>
        <w:rPr>
          <w:rFonts w:ascii="Calibri" w:hAnsi="Calibri" w:eastAsia="Calibri" w:cs="Calibri"/>
          <w:lang w:val="pt-BR" w:eastAsia="zh-CN" w:bidi="hi-IN"/>
        </w:rPr>
      </w:pPr>
      <w:r>
        <w:rPr>
          <w:rFonts w:eastAsia="Calibri" w:cs="Calibri" w:ascii="Calibri" w:hAnsi="Calibri"/>
          <w:lang w:val="pt-BR" w:eastAsia="zh-CN" w:bidi="hi-IN"/>
        </w:rPr>
      </w:r>
    </w:p>
    <w:p>
      <w:pPr>
        <w:pStyle w:val="normal1"/>
        <w:jc w:val="center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COTAÇÃO DE PREÇOS</w:t>
      </w:r>
      <w:r>
        <w:rPr>
          <w:rFonts w:eastAsia="Calibri" w:cs="Calibri" w:ascii="Calibri" w:hAnsi="Calibri"/>
          <w:b/>
          <w:bCs/>
          <w:shd w:fill="auto" w:val="clear"/>
          <w:lang w:val="pt-BR" w:eastAsia="zh-CN" w:bidi="hi-IN"/>
        </w:rPr>
        <w:t xml:space="preserve"> Nº.</w:t>
      </w:r>
      <w:r>
        <w:rPr>
          <w:rFonts w:eastAsia="Calibri" w:cs="Calibri" w:ascii="Calibri" w:hAnsi="Calibri"/>
          <w:b/>
          <w:bCs/>
          <w:shd w:fill="auto" w:val="clear"/>
          <w:lang w:val="pt-BR" w:eastAsia="zh-CN" w:bidi="hi-IN"/>
        </w:rPr>
        <w:t>494</w:t>
      </w:r>
      <w:r>
        <w:rPr>
          <w:rFonts w:eastAsia="Calibri" w:cs="Calibri" w:ascii="Calibri" w:hAnsi="Calibri"/>
          <w:b/>
          <w:bCs/>
          <w:shd w:fill="auto" w:val="clear"/>
          <w:lang w:val="pt-BR" w:eastAsia="zh-CN" w:bidi="hi-IN"/>
        </w:rPr>
        <w:t>/2026</w:t>
      </w:r>
      <w:r>
        <w:rPr>
          <w:rFonts w:eastAsia="Calibri" w:cs="Calibri" w:ascii="Calibri" w:hAnsi="Calibri"/>
          <w:b/>
          <w:bCs/>
          <w:shd w:fill="auto" w:val="clear"/>
          <w:lang w:val="pt-BR" w:eastAsia="zh-CN" w:bidi="hi-IN"/>
        </w:rPr>
        <w:t xml:space="preserve"> - AQUISIÇÃO DIRETA </w:t>
      </w:r>
    </w:p>
    <w:p>
      <w:pPr>
        <w:pStyle w:val="normal1"/>
        <w:widowControl w:val="false"/>
        <w:spacing w:lineRule="auto" w:line="276"/>
        <w:jc w:val="center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bCs/>
          <w:shd w:fill="auto" w:val="clear"/>
          <w:lang w:val="pt-BR" w:eastAsia="zh-CN" w:bidi="hi-IN"/>
        </w:rPr>
        <w:t>REQUISIÇÃO DE PROPOSTA COMERCIAL</w:t>
      </w:r>
    </w:p>
    <w:p>
      <w:pPr>
        <w:pStyle w:val="normal1"/>
        <w:widowControl w:val="false"/>
        <w:spacing w:lineRule="auto" w:line="276"/>
        <w:jc w:val="center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bCs/>
          <w:shd w:fill="auto" w:val="clear"/>
          <w:lang w:val="pt-BR" w:eastAsia="zh-CN" w:bidi="hi-IN"/>
        </w:rPr>
        <w:t xml:space="preserve">Processo </w:t>
      </w:r>
      <w:r>
        <w:rPr>
          <w:rFonts w:eastAsia="Calibri" w:cs="Calibri" w:ascii="Calibri" w:hAnsi="Calibri"/>
          <w:b/>
          <w:bCs/>
          <w:shd w:fill="auto" w:val="clear"/>
          <w:lang w:val="pt-BR" w:eastAsia="zh-CN" w:bidi="hi-IN"/>
        </w:rPr>
        <w:t>AGSUS.009528/2026-91</w:t>
      </w:r>
    </w:p>
    <w:p>
      <w:pPr>
        <w:pStyle w:val="normal1"/>
        <w:rPr>
          <w:rFonts w:ascii="Calibri" w:hAnsi="Calibri" w:eastAsia="Calibri" w:cs="Calibri"/>
          <w:lang w:val="pt-BR" w:eastAsia="zh-CN" w:bidi="hi-IN"/>
        </w:rPr>
      </w:pPr>
      <w:r>
        <w:rPr>
          <w:rFonts w:eastAsia="Calibri" w:cs="Calibri" w:ascii="Calibri" w:hAnsi="Calibri"/>
          <w:lang w:val="pt-BR" w:eastAsia="zh-CN" w:bidi="hi-IN"/>
        </w:rPr>
      </w:r>
    </w:p>
    <w:p>
      <w:pPr>
        <w:pStyle w:val="normal1"/>
        <w:ind w:end="-41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OBJETO:</w:t>
      </w:r>
      <w:r>
        <w:rPr>
          <w:rFonts w:eastAsia="Calibri" w:cs="Calibri" w:ascii="Calibri" w:hAnsi="Calibri"/>
          <w:lang w:val="pt-BR" w:eastAsia="zh-CN" w:bidi="hi-IN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 w:eastAsia="zh-CN" w:bidi="hi-IN"/>
        </w:rPr>
        <w:t>Aquisição de uniforme para a nova colaboradora do SAMU Indígena,</w:t>
      </w:r>
      <w:r>
        <w:rPr>
          <w:sz w:val="20"/>
          <w:szCs w:val="20"/>
          <w:lang w:val="pt-BR" w:eastAsia="zh-CN" w:bidi="hi-IN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 w:eastAsia="zh-CN" w:bidi="hi-IN"/>
        </w:rPr>
        <w:t xml:space="preserve">necessário para compor integralmente o enxoval regulamentar da profissional, contendo: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A6" w:val="clear"/>
          <w:lang w:val="pt-BR" w:eastAsia="zh-CN" w:bidi="hi-IN"/>
        </w:rPr>
        <w:t>01 gandola do SAMU Indígena – tamanho P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A6" w:val="clear"/>
          <w:lang w:val="pt-BR" w:eastAsia="zh-CN" w:bidi="hi-IN"/>
        </w:rPr>
        <w:t>.</w:t>
      </w:r>
    </w:p>
    <w:p>
      <w:pPr>
        <w:pStyle w:val="normal1"/>
        <w:ind w:end="-41"/>
        <w:jc w:val="both"/>
        <w:rPr>
          <w:rFonts w:ascii="Calibri" w:hAnsi="Calibri" w:eastAsia="Calibri" w:cs="Calibri"/>
          <w:lang w:val="pt-BR" w:eastAsia="zh-CN" w:bidi="hi-IN"/>
        </w:rPr>
      </w:pPr>
      <w:r>
        <w:rPr>
          <w:rFonts w:eastAsia="Calibri" w:cs="Calibri" w:ascii="Calibri" w:hAnsi="Calibri"/>
          <w:lang w:val="pt-BR" w:eastAsia="zh-CN" w:bidi="hi-IN"/>
        </w:rPr>
      </w:r>
    </w:p>
    <w:p>
      <w:pPr>
        <w:pStyle w:val="normal1"/>
        <w:spacing w:lineRule="auto" w:line="360" w:before="240" w:after="240"/>
        <w:ind w:end="-41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lang w:val="pt-BR" w:eastAsia="zh-CN" w:bidi="hi-IN"/>
        </w:rPr>
        <w:t>A pre</w:t>
      </w:r>
      <w:r>
        <w:rPr>
          <w:rFonts w:eastAsia="Calibri" w:cs="Calibri" w:ascii="Calibri" w:hAnsi="Calibri"/>
          <w:lang w:val="pt-BR" w:eastAsia="zh-CN" w:bidi="hi-IN"/>
        </w:rPr>
        <w:t>sente cotação será julgada pelo</w:t>
      </w:r>
      <w:r>
        <w:rPr>
          <w:rFonts w:eastAsia="Calibri" w:cs="Calibri" w:ascii="Calibri" w:hAnsi="Calibri"/>
          <w:b/>
          <w:bCs/>
          <w:lang w:val="pt-BR" w:eastAsia="zh-CN" w:bidi="hi-IN"/>
        </w:rPr>
        <w:t xml:space="preserve"> VALOR GLOBAL.</w:t>
      </w:r>
    </w:p>
    <w:p>
      <w:pPr>
        <w:pStyle w:val="normal1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lang w:val="pt-BR" w:eastAsia="zh-CN" w:bidi="hi-IN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</w:p>
    <w:p>
      <w:pPr>
        <w:pStyle w:val="normal1"/>
        <w:widowControl w:val="false"/>
        <w:rPr>
          <w:rFonts w:ascii="Calibri" w:hAnsi="Calibri" w:eastAsia="Calibri" w:cs="Calibri"/>
          <w:color w:val="B45F06"/>
          <w:lang w:val="pt-BR" w:eastAsia="zh-CN" w:bidi="hi-IN"/>
        </w:rPr>
      </w:pPr>
      <w:r>
        <w:rPr>
          <w:rFonts w:eastAsia="Calibri" w:cs="Calibri" w:ascii="Calibri" w:hAnsi="Calibri"/>
          <w:color w:val="B45F06"/>
          <w:lang w:val="pt-BR" w:eastAsia="zh-CN" w:bidi="hi-IN"/>
        </w:rPr>
      </w:r>
    </w:p>
    <w:p>
      <w:pPr>
        <w:pStyle w:val="normal1"/>
        <w:rPr>
          <w:rFonts w:ascii="Calibri" w:hAnsi="Calibri" w:eastAsia="Calibri" w:cs="Calibri"/>
          <w:color w:val="B45F06"/>
          <w:lang w:val="pt-BR" w:eastAsia="zh-CN" w:bidi="hi-IN"/>
        </w:rPr>
      </w:pPr>
      <w:r>
        <w:rPr>
          <w:rFonts w:eastAsia="Calibri" w:cs="Calibri" w:ascii="Calibri" w:hAnsi="Calibri"/>
          <w:color w:val="B45F06"/>
          <w:lang w:val="pt-BR" w:eastAsia="zh-CN" w:bidi="hi-IN"/>
        </w:rPr>
      </w:r>
    </w:p>
    <w:p>
      <w:pPr>
        <w:pStyle w:val="normal1"/>
        <w:rPr>
          <w:rFonts w:ascii="Calibri" w:hAnsi="Calibri" w:eastAsia="Calibri" w:cs="Calibri"/>
          <w:color w:val="B45F06"/>
          <w:lang w:val="pt-BR" w:eastAsia="zh-CN" w:bidi="hi-IN"/>
        </w:rPr>
      </w:pPr>
      <w:r>
        <w:rPr>
          <w:rFonts w:eastAsia="Calibri" w:cs="Calibri" w:ascii="Calibri" w:hAnsi="Calibri"/>
          <w:color w:val="B45F06"/>
          <w:lang w:val="pt-BR" w:eastAsia="zh-CN" w:bidi="hi-IN"/>
        </w:rPr>
      </w:r>
    </w:p>
    <w:tbl>
      <w:tblPr>
        <w:tblW w:w="9026" w:type="dxa"/>
        <w:jc w:val="start"/>
        <w:tblInd w:w="0" w:type="dxa"/>
        <w:tblLayout w:type="fixed"/>
        <w:tblCellMar>
          <w:top w:w="28" w:type="dxa"/>
          <w:start w:w="45" w:type="dxa"/>
          <w:bottom w:w="28" w:type="dxa"/>
          <w:end w:w="45" w:type="dxa"/>
        </w:tblCellMar>
      </w:tblPr>
      <w:tblGrid>
        <w:gridCol w:w="406"/>
        <w:gridCol w:w="1261"/>
        <w:gridCol w:w="3292"/>
        <w:gridCol w:w="929"/>
        <w:gridCol w:w="1743"/>
        <w:gridCol w:w="1395"/>
      </w:tblGrid>
      <w:tr>
        <w:trPr/>
        <w:tc>
          <w:tcPr>
            <w:tcW w:w="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/>
                <w:sz w:val="24"/>
                <w:lang w:val="pt-BR" w:eastAsia="zh-CN" w:bidi="hi-IN"/>
              </w:rPr>
            </w:pPr>
            <w:r>
              <w:rPr>
                <w:rFonts w:ascii="Calibri" w:hAnsi="Calibri"/>
                <w:b/>
                <w:sz w:val="24"/>
                <w:lang w:val="pt-BR" w:eastAsia="zh-CN" w:bidi="hi-IN"/>
              </w:rPr>
              <w:t>Nº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tcMar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/>
                <w:sz w:val="24"/>
                <w:lang w:val="pt-BR" w:eastAsia="zh-CN" w:bidi="hi-IN"/>
              </w:rPr>
            </w:pPr>
            <w:r>
              <w:rPr>
                <w:rFonts w:ascii="Calibri" w:hAnsi="Calibri"/>
                <w:b/>
                <w:sz w:val="24"/>
                <w:lang w:val="pt-BR" w:eastAsia="zh-CN" w:bidi="hi-IN"/>
              </w:rPr>
              <w:t>ITEM</w:t>
            </w:r>
          </w:p>
        </w:tc>
        <w:tc>
          <w:tcPr>
            <w:tcW w:w="329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tcMar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/>
                <w:sz w:val="24"/>
                <w:lang w:val="pt-BR" w:eastAsia="zh-CN" w:bidi="hi-IN"/>
              </w:rPr>
            </w:pPr>
            <w:r>
              <w:rPr>
                <w:rFonts w:ascii="Calibri" w:hAnsi="Calibri"/>
                <w:b/>
                <w:sz w:val="24"/>
                <w:lang w:val="pt-BR" w:eastAsia="zh-CN" w:bidi="hi-IN"/>
              </w:rPr>
              <w:t>DESCRIÇÃO</w:t>
            </w: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tcMar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/>
                <w:sz w:val="24"/>
                <w:lang w:val="pt-BR" w:eastAsia="zh-CN" w:bidi="hi-IN"/>
              </w:rPr>
            </w:pPr>
            <w:r>
              <w:rPr>
                <w:rFonts w:ascii="Calibri" w:hAnsi="Calibri"/>
                <w:b/>
                <w:sz w:val="24"/>
                <w:lang w:val="pt-BR" w:eastAsia="zh-CN" w:bidi="hi-IN"/>
              </w:rPr>
              <w:t>QTD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tcMar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/>
                <w:sz w:val="24"/>
                <w:lang w:val="pt-BR" w:eastAsia="zh-CN" w:bidi="hi-IN"/>
              </w:rPr>
            </w:pPr>
            <w:r>
              <w:rPr>
                <w:rFonts w:ascii="Calibri" w:hAnsi="Calibri"/>
                <w:b/>
                <w:sz w:val="24"/>
                <w:lang w:val="pt-BR" w:eastAsia="zh-CN" w:bidi="hi-IN"/>
              </w:rPr>
              <w:t>VALOR UNITÁRIO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tcMar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/>
                <w:sz w:val="24"/>
                <w:lang w:val="pt-BR" w:eastAsia="zh-CN" w:bidi="hi-IN"/>
              </w:rPr>
            </w:pPr>
            <w:r>
              <w:rPr>
                <w:rFonts w:ascii="Calibri" w:hAnsi="Calibri"/>
                <w:b/>
                <w:sz w:val="24"/>
                <w:lang w:val="pt-BR" w:eastAsia="zh-CN" w:bidi="hi-IN"/>
              </w:rPr>
              <w:t>VALOR TOTAL</w:t>
            </w:r>
          </w:p>
        </w:tc>
      </w:tr>
      <w:tr>
        <w:trPr/>
        <w:tc>
          <w:tcPr>
            <w:tcW w:w="4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FEFEF" w:val="clear"/>
            <w:tcMar>
              <w:top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 w:val="false"/>
                <w:sz w:val="18"/>
                <w:lang w:val="pt-BR" w:eastAsia="zh-CN" w:bidi="hi-IN"/>
              </w:rPr>
            </w:pPr>
            <w:r>
              <w:rPr>
                <w:rFonts w:ascii="Calibri" w:hAnsi="Calibri"/>
                <w:b w:val="false"/>
                <w:sz w:val="18"/>
                <w:lang w:val="pt-BR" w:eastAsia="zh-CN" w:bidi="hi-IN"/>
              </w:rPr>
              <w:t>1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  <w:shd w:fill="EFEFEF" w:val="clear"/>
            <w:tcMar>
              <w:top w:w="0" w:type="dxa"/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 w:val="false"/>
                <w:sz w:val="18"/>
                <w:lang w:val="pt-BR" w:eastAsia="zh-CN" w:bidi="hi-IN"/>
              </w:rPr>
            </w:pPr>
            <w:r>
              <w:rPr>
                <w:rFonts w:ascii="Calibri" w:hAnsi="Calibri"/>
                <w:b w:val="false"/>
                <w:sz w:val="18"/>
                <w:lang w:val="pt-BR" w:eastAsia="zh-CN" w:bidi="hi-IN"/>
              </w:rPr>
              <w:t>Gandola Tamanho P</w:t>
            </w:r>
          </w:p>
        </w:tc>
        <w:tc>
          <w:tcPr>
            <w:tcW w:w="3292" w:type="dxa"/>
            <w:tcBorders>
              <w:bottom w:val="single" w:sz="2" w:space="0" w:color="000000"/>
              <w:end w:val="single" w:sz="2" w:space="0" w:color="000000"/>
            </w:tcBorders>
            <w:shd w:fill="EFEFEF" w:val="clear"/>
            <w:tcMar>
              <w:top w:w="0" w:type="dxa"/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 w:val="false"/>
                <w:sz w:val="18"/>
                <w:lang w:val="pt-BR" w:eastAsia="zh-CN" w:bidi="hi-IN"/>
              </w:rPr>
            </w:pPr>
            <w:r>
              <w:rPr>
                <w:rFonts w:ascii="Calibri" w:hAnsi="Calibri"/>
                <w:b w:val="false"/>
                <w:sz w:val="18"/>
                <w:lang w:val="pt-BR" w:eastAsia="zh-CN" w:bidi="hi-IN"/>
              </w:rPr>
              <w:t>Gandola em hip stop azul marinho, MANGA LONGA, com refletivo cinza, BORDADO PEITO, MANGA E COSTAS com mesma logo, REFORÇO DRACON NOS OMBROS, bolso da manga com fechamento em ziper e tapa velcro, bolsos frontais em tapa velcro, detalhes em laranja nas laterais e mangas, fechamento em ziper com velcro no colarinho, punho e gola modelo camisa, elastico abaixo do refletivo. Bordado Gandola: 01 P.</w:t>
            </w:r>
          </w:p>
        </w:tc>
        <w:tc>
          <w:tcPr>
            <w:tcW w:w="929" w:type="dxa"/>
            <w:tcBorders>
              <w:bottom w:val="single" w:sz="2" w:space="0" w:color="000000"/>
              <w:end w:val="single" w:sz="2" w:space="0" w:color="000000"/>
            </w:tcBorders>
            <w:shd w:fill="EFEFEF" w:val="clear"/>
            <w:tcMar>
              <w:top w:w="0" w:type="dxa"/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 w:val="false"/>
                <w:sz w:val="18"/>
                <w:lang w:val="pt-BR" w:eastAsia="zh-CN" w:bidi="hi-IN"/>
              </w:rPr>
            </w:pPr>
            <w:r>
              <w:rPr>
                <w:rFonts w:ascii="Calibri" w:hAnsi="Calibri"/>
                <w:b w:val="false"/>
                <w:sz w:val="18"/>
                <w:lang w:val="pt-BR" w:eastAsia="zh-CN" w:bidi="hi-IN"/>
              </w:rPr>
              <w:t>1</w:t>
            </w:r>
          </w:p>
        </w:tc>
        <w:tc>
          <w:tcPr>
            <w:tcW w:w="1743" w:type="dxa"/>
            <w:tcBorders>
              <w:bottom w:val="single" w:sz="2" w:space="0" w:color="000000"/>
              <w:end w:val="single" w:sz="2" w:space="0" w:color="000000"/>
            </w:tcBorders>
            <w:shd w:fill="EFEFEF" w:val="clear"/>
            <w:tcMar>
              <w:top w:w="0" w:type="dxa"/>
              <w:start w:w="0" w:type="dxa"/>
            </w:tcMar>
            <w:vAlign w:val="center"/>
          </w:tcPr>
          <w:p>
            <w:pPr>
              <w:pStyle w:val="Contedodatabela"/>
              <w:ind w:hanging="0" w:start="0" w:end="0"/>
              <w:jc w:val="center"/>
              <w:rPr>
                <w:rFonts w:ascii="Calibri" w:hAnsi="Calibri"/>
                <w:b w:val="false"/>
                <w:sz w:val="18"/>
                <w:lang w:val="pt-BR" w:eastAsia="zh-CN" w:bidi="hi-IN"/>
              </w:rPr>
            </w:pPr>
            <w:r>
              <w:rPr>
                <w:rFonts w:ascii="Calibri" w:hAnsi="Calibri"/>
                <w:b w:val="false"/>
                <w:sz w:val="18"/>
                <w:lang w:val="pt-BR" w:eastAsia="zh-CN" w:bidi="hi-IN"/>
              </w:rPr>
              <w:t>R$</w:t>
            </w:r>
          </w:p>
        </w:tc>
        <w:tc>
          <w:tcPr>
            <w:tcW w:w="1395" w:type="dxa"/>
            <w:tcBorders>
              <w:bottom w:val="single" w:sz="2" w:space="0" w:color="000000"/>
              <w:end w:val="single" w:sz="2" w:space="0" w:color="000000"/>
            </w:tcBorders>
            <w:shd w:fill="EFEFEF" w:val="clear"/>
            <w:tcMar>
              <w:top w:w="0" w:type="dxa"/>
              <w:start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 w:val="false"/>
                <w:sz w:val="18"/>
                <w:lang w:val="pt-BR" w:eastAsia="zh-CN" w:bidi="hi-IN"/>
              </w:rPr>
            </w:pPr>
            <w:r>
              <w:rPr>
                <w:rFonts w:ascii="Calibri" w:hAnsi="Calibri"/>
                <w:b w:val="false"/>
                <w:sz w:val="18"/>
                <w:lang w:val="pt-BR" w:eastAsia="zh-CN" w:bidi="hi-IN"/>
              </w:rPr>
              <w:t>R$</w:t>
            </w:r>
          </w:p>
        </w:tc>
      </w:tr>
    </w:tbl>
    <w:p>
      <w:pPr>
        <w:pStyle w:val="normal1"/>
        <w:rPr>
          <w:rFonts w:ascii="Calibri" w:hAnsi="Calibri" w:eastAsia="Calibri" w:cs="Calibri"/>
          <w:color w:val="B45F06"/>
          <w:lang w:val="pt-BR" w:eastAsia="zh-CN" w:bidi="hi-IN"/>
        </w:rPr>
      </w:pPr>
      <w:r>
        <w:rPr>
          <w:rFonts w:eastAsia="Calibri" w:cs="Calibri" w:ascii="Calibri" w:hAnsi="Calibri"/>
          <w:color w:val="B45F06"/>
          <w:lang w:val="pt-BR" w:eastAsia="zh-CN" w:bidi="hi-IN"/>
        </w:rPr>
      </w:r>
    </w:p>
    <w:p>
      <w:pPr>
        <w:pStyle w:val="normal1"/>
        <w:rPr>
          <w:rFonts w:ascii="Calibri" w:hAnsi="Calibri" w:eastAsia="Calibri" w:cs="Calibri"/>
          <w:color w:val="B45F06"/>
          <w:lang w:val="pt-BR" w:eastAsia="zh-CN" w:bidi="hi-IN"/>
        </w:rPr>
      </w:pPr>
      <w:r>
        <w:rPr>
          <w:rFonts w:eastAsia="Calibri" w:cs="Calibri" w:ascii="Calibri" w:hAnsi="Calibri"/>
          <w:color w:val="B45F06"/>
          <w:lang w:val="pt-BR" w:eastAsia="zh-CN" w:bidi="hi-IN"/>
        </w:rPr>
      </w:r>
    </w:p>
    <w:p>
      <w:pPr>
        <w:pStyle w:val="normal1"/>
        <w:rPr>
          <w:rFonts w:ascii="Calibri" w:hAnsi="Calibri" w:eastAsia="Calibri" w:cs="Calibri"/>
          <w:color w:val="B45F06"/>
          <w:lang w:val="pt-BR" w:eastAsia="zh-CN" w:bidi="hi-IN"/>
        </w:rPr>
      </w:pPr>
      <w:r>
        <w:rPr>
          <w:rFonts w:eastAsia="Calibri" w:cs="Calibri" w:ascii="Calibri" w:hAnsi="Calibri"/>
          <w:color w:val="B45F06"/>
          <w:lang w:val="pt-BR" w:eastAsia="zh-CN" w:bidi="hi-IN"/>
        </w:rPr>
      </w:r>
    </w:p>
    <w:p>
      <w:pPr>
        <w:pStyle w:val="normal1"/>
        <w:rPr>
          <w:rFonts w:ascii="Calibri" w:hAnsi="Calibri" w:eastAsia="Calibri" w:cs="Calibri"/>
          <w:color w:val="B45F06"/>
          <w:lang w:val="pt-BR" w:eastAsia="zh-CN" w:bidi="hi-IN"/>
        </w:rPr>
      </w:pPr>
      <w:r>
        <w:rPr>
          <w:rFonts w:eastAsia="Calibri" w:cs="Calibri" w:ascii="Calibri" w:hAnsi="Calibri"/>
          <w:color w:val="B45F06"/>
          <w:lang w:val="pt-BR" w:eastAsia="zh-CN" w:bidi="hi-IN"/>
        </w:rPr>
      </w:r>
    </w:p>
    <w:p>
      <w:pPr>
        <w:pStyle w:val="normal1"/>
        <w:rPr>
          <w:rFonts w:ascii="Calibri" w:hAnsi="Calibri" w:eastAsia="Calibri" w:cs="Calibri"/>
          <w:b/>
          <w:bCs/>
          <w:color w:val="B45F06"/>
          <w:lang w:val="pt-BR" w:eastAsia="zh-CN" w:bidi="hi-IN"/>
        </w:rPr>
      </w:pPr>
      <w:r>
        <w:rPr>
          <w:rFonts w:eastAsia="Calibri" w:cs="Calibri" w:ascii="Calibri" w:hAnsi="Calibri"/>
          <w:b/>
          <w:bCs/>
          <w:color w:val="B45F06"/>
          <w:lang w:val="pt-BR" w:eastAsia="zh-CN" w:bidi="hi-IN"/>
        </w:rPr>
      </w:r>
    </w:p>
    <w:p>
      <w:pPr>
        <w:pStyle w:val="normal1"/>
        <w:rPr>
          <w:rFonts w:ascii="Calibri" w:hAnsi="Calibri" w:eastAsia="Calibri" w:cs="Calibri"/>
          <w:b/>
          <w:bCs/>
          <w:color w:val="B45F06"/>
          <w:lang w:val="pt-BR" w:eastAsia="zh-CN" w:bidi="hi-IN"/>
        </w:rPr>
      </w:pPr>
      <w:r>
        <w:rPr>
          <w:rFonts w:eastAsia="Calibri" w:cs="Calibri" w:ascii="Calibri" w:hAnsi="Calibri"/>
          <w:b/>
          <w:bCs/>
          <w:color w:val="B45F06"/>
          <w:lang w:val="pt-BR" w:eastAsia="zh-CN" w:bidi="hi-IN"/>
        </w:rPr>
      </w:r>
      <w:r>
        <w:br w:type="page"/>
      </w:r>
    </w:p>
    <w:p>
      <w:pPr>
        <w:pStyle w:val="normal1"/>
        <w:spacing w:before="0" w:after="0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OBSERVAÇÕES: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hanging="360" w:start="720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 xml:space="preserve">DECLARAMOS QUE: </w:t>
      </w:r>
      <w:r>
        <w:rPr>
          <w:rFonts w:eastAsia="Calibri" w:cs="Calibri" w:ascii="Calibri" w:hAnsi="Calibri"/>
          <w:lang w:val="pt-BR" w:eastAsia="zh-CN" w:bidi="hi-IN"/>
        </w:rPr>
        <w:t>A validade da proposta é de 60 (sessenta) dias, contados a partir da data da efetiva abertura das propostas;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hanging="360" w:start="720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DECLARAMOS QUE:</w:t>
      </w:r>
      <w:r>
        <w:rPr>
          <w:rFonts w:eastAsia="Calibri" w:cs="Calibri" w:ascii="Calibri" w:hAnsi="Calibri"/>
          <w:lang w:val="pt-BR" w:eastAsia="zh-CN" w:bidi="hi-IN"/>
        </w:rPr>
        <w:t xml:space="preserve"> Nos valores constantes desta proposta estão compreendidos lucro, encargos sociais, taxas e seguros, fretes e quaisquer despesas de responsabilidade do proponente, que direta ou indiretamente decorram da execução do objeto licitado, na forma prevista no Edital e seus anexos, não cabendo à proponente qualquer reclamação posterior;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hanging="360" w:start="720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DECLARAMOS QUE:</w:t>
      </w:r>
      <w:r>
        <w:rPr>
          <w:rFonts w:eastAsia="Calibri" w:cs="Calibri" w:ascii="Calibri" w:hAnsi="Calibri"/>
          <w:lang w:val="pt-BR" w:eastAsia="zh-CN" w:bidi="hi-IN"/>
        </w:rPr>
        <w:t xml:space="preserve"> sob nenhuma hipótese serão feitas quaisquer cobranças adicionais ou sob quaisquer outras denominações;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hanging="360" w:start="720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DECLARAMOS QUE:</w:t>
      </w:r>
      <w:r>
        <w:rPr>
          <w:rFonts w:eastAsia="Calibri" w:cs="Calibri" w:ascii="Calibri" w:hAnsi="Calibri"/>
          <w:lang w:val="pt-BR" w:eastAsia="zh-CN" w:bidi="hi-IN"/>
        </w:rPr>
        <w:t xml:space="preserve"> os sócios da proponente ou o profissional autônomo, se for o caso, não são cônjuges/companheiros ou possuem grau de parentesco de 1º, 2º ou 3º graus com colaboradores da AgSUS.</w:t>
      </w:r>
    </w:p>
    <w:p>
      <w:pPr>
        <w:pStyle w:val="normal1"/>
        <w:jc w:val="end"/>
        <w:rPr>
          <w:lang w:val="pt-BR" w:eastAsia="zh-CN" w:bidi="hi-IN"/>
        </w:rPr>
      </w:pPr>
      <w:r>
        <w:rPr>
          <w:rFonts w:eastAsia="Calibri" w:cs="Calibri" w:ascii="Calibri" w:hAnsi="Calibri"/>
          <w:lang w:val="pt-BR" w:eastAsia="zh-CN" w:bidi="hi-IN"/>
        </w:rPr>
        <w:t>Brasília/DF, na data da assinatura eletrônica.</w:t>
      </w:r>
    </w:p>
    <w:p>
      <w:pPr>
        <w:pStyle w:val="normal1"/>
        <w:jc w:val="end"/>
        <w:rPr>
          <w:rFonts w:ascii="Calibri" w:hAnsi="Calibri" w:eastAsia="Calibri" w:cs="Calibri"/>
          <w:lang w:val="pt-BR" w:eastAsia="zh-CN" w:bidi="hi-IN"/>
        </w:rPr>
      </w:pPr>
      <w:r>
        <w:rPr>
          <w:rFonts w:eastAsia="Calibri" w:cs="Calibri" w:ascii="Calibri" w:hAnsi="Calibri"/>
          <w:lang w:val="pt-BR" w:eastAsia="zh-CN" w:bidi="hi-IN"/>
        </w:rPr>
      </w:r>
    </w:p>
    <w:p>
      <w:pPr>
        <w:pStyle w:val="normal1"/>
        <w:jc w:val="center"/>
        <w:rPr>
          <w:rFonts w:ascii="Calibri" w:hAnsi="Calibri" w:eastAsia="Calibri" w:cs="Calibri"/>
          <w:b/>
          <w:bCs/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</w:r>
    </w:p>
    <w:p>
      <w:pPr>
        <w:pStyle w:val="normal1"/>
        <w:jc w:val="center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Nome/Assinatura do Representante Legal da Empresa</w:t>
      </w:r>
    </w:p>
    <w:p>
      <w:pPr>
        <w:pStyle w:val="normal1"/>
        <w:jc w:val="center"/>
        <w:rPr>
          <w:rFonts w:ascii="Calibri" w:hAnsi="Calibri" w:eastAsia="Calibri" w:cs="Calibri"/>
          <w:b/>
          <w:bCs/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</w:r>
    </w:p>
    <w:p>
      <w:pPr>
        <w:pStyle w:val="normal1"/>
        <w:jc w:val="center"/>
        <w:rPr>
          <w:lang w:val="pt-BR" w:eastAsia="zh-CN" w:bidi="hi-IN"/>
        </w:rPr>
      </w:pPr>
      <w:r>
        <w:rPr>
          <w:rFonts w:eastAsia="Calibri" w:cs="Calibri" w:ascii="Calibri" w:hAnsi="Calibri"/>
          <w:b/>
          <w:bCs/>
          <w:lang w:val="pt-BR" w:eastAsia="zh-CN" w:bidi="hi-IN"/>
        </w:rPr>
        <w:t>Cargo/CPF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ind w:hanging="0" w:start="2688"/>
      <w:rPr/>
    </w:pPr>
    <w:r>
      <w:rPr/>
      <w:drawing>
        <wp:inline distT="0" distB="0" distL="0" distR="0">
          <wp:extent cx="2571750" cy="7620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ind w:hanging="0" w:start="2688"/>
      <w:rPr/>
    </w:pPr>
    <w:r>
      <w:rPr/>
      <w:drawing>
        <wp:inline distT="0" distB="0" distL="0" distR="0">
          <wp:extent cx="2571750" cy="7620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Roman"/>
      <w:lvlText w:val="%2)"/>
      <w:lvlJc w:val="end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decimal"/>
      <w:lvlText w:val="%3)"/>
      <w:lvlJc w:val="start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lowerLetter"/>
      <w:lvlText w:val="(%4)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Roman"/>
      <w:lvlText w:val="(%5)"/>
      <w:lvlJc w:val="end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decimal"/>
      <w:lvlText w:val="(%6)"/>
      <w:lvlJc w:val="start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lowerLetter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Roman"/>
      <w:lvlText w:val="%8."/>
      <w:lvlJc w:val="end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LibreOffice/26.2.0.3$Windows_X86_64 LibreOffice_project/620$Build-3</Application>
  <AppVersion>15.0000</AppVersion>
  <Pages>2</Pages>
  <Words>352</Words>
  <Characters>1974</Characters>
  <CharactersWithSpaces>2299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2026-06-16T10:01:19Z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