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left="0" w:right="-4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yellow"/>
          <w:rtl w:val="0"/>
        </w:rPr>
        <w:t xml:space="preserve">MODELO SUGESTIVO DE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shd w:fill="auto" w:val="clear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left="0" w:right="-40" w:hanging="2"/>
        <w:jc w:val="center"/>
        <w:rPr>
          <w:rFonts w:ascii="Calibri" w:cs="Calibri" w:eastAsia="Calibri" w:hAnsi="Calibri"/>
          <w:b w:val="1"/>
          <w:bCs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9" w:line="240" w:lineRule="auto"/>
        <w:ind w:left="0" w:right="-4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US -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9" w:line="240" w:lineRule="auto"/>
        <w:ind w:left="0" w:right="1094" w:hanging="2"/>
        <w:jc w:val="both"/>
        <w:rPr>
          <w:rFonts w:ascii="Calibri" w:cs="Calibri" w:eastAsia="Calibri" w:hAnsi="Calibri"/>
          <w:b w:val="1"/>
          <w:b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1" w:line="276" w:lineRule="auto"/>
        <w:ind w:left="0" w:right="0" w:hanging="2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COTAÇÃO DE PREÇOS Nº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421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/2026 – AQUISIÇÃO DIRETA</w:t>
      </w:r>
    </w:p>
    <w:p w:rsidR="00000000" w:rsidDel="00000000" w:rsidP="00000000" w:rsidRDefault="00000000" w:rsidRPr="00000000" w14:paraId="00000006">
      <w:pPr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Processo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AGSUS.011184/2026-81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9214"/>
          <w:tab w:val="left" w:leader="none" w:pos="9596"/>
        </w:tabs>
        <w:spacing w:after="200" w:before="360" w:line="276" w:lineRule="auto"/>
        <w:ind w:firstLine="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Contratação de empresa especializada para 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fornecimento de materiais de expediente e de escritório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, de forma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parcelada e sob demanda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, com o objetivo de atender às necessidades administrativas e operacionais da Agência Brasileira de Apoio à Gestão do Sistema Único de Saúde (AgSUS), no âmbito da execução das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color w:val="000000"/>
          <w:sz w:val="22"/>
          <w:szCs w:val="22"/>
          <w:rtl w:val="0"/>
        </w:rPr>
        <w:t xml:space="preserve">ações e serviços de atenção à saúde voltados a caminhoneiros(as)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9214"/>
          <w:tab w:val="left" w:leader="none" w:pos="9596"/>
        </w:tabs>
        <w:spacing w:after="200" w:before="360" w:line="276" w:lineRule="auto"/>
        <w:ind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Empresa XXXXXXXXXX com sede na cidade de XXXXXXXXXX, na (rua, avenida etc.) n.º XX, inscrita no CNPJ/MF sob o n.º XXX.XXX.XXX-XX, Conta Corrente: XXXXXXXXXX Ag.: XXXXXXXXXX , Banco: XXXXXXXXXX, neste ato representada por XXXXXXXXXX, telefone (XX) XXXXXXXXXX, e-mail: XXXXXXXXXXXXXXXXXXXX, abaixo assinado, interessada na prestação do objeto do presente ato, PROPÕE à AGÊNCIA BRASILEIRA DE APOIO À GESTÃO DO SUS - AgSUS a prestação do objeto desta Cotação de preço, nas seguintes condições: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1" w:line="276" w:lineRule="auto"/>
        <w:ind w:left="0" w:right="0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AQUISIÇÃO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spacing w:after="0" w:before="0" w:line="240" w:lineRule="auto"/>
        <w:ind w:left="0" w:right="101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Pindamonhangaba/SP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BR-116 km 95 da pista sentido Rio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Itatiaia/RJ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BR-116 km 319,6 da pista sentido Rio de Janeiro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Novo Progresso/PA</w:t>
            </w:r>
          </w:p>
          <w:p w:rsidR="00000000" w:rsidDel="00000000" w:rsidP="00000000" w:rsidRDefault="00000000" w:rsidRPr="00000000" w14:paraId="000001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BR-163 km 59 da Base Operacional 2 da Via Brasil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Ubaporanga/MG</w:t>
            </w:r>
          </w:p>
          <w:p w:rsidR="00000000" w:rsidDel="00000000" w:rsidP="00000000" w:rsidRDefault="00000000" w:rsidRPr="00000000" w14:paraId="000002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BR-116 km 513 + 600m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Uruaçu/GO</w:t>
            </w:r>
          </w:p>
          <w:p w:rsidR="00000000" w:rsidDel="00000000" w:rsidP="00000000" w:rsidRDefault="00000000" w:rsidRPr="00000000" w14:paraId="000002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BR-153 km 210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Seropédica/RJ</w:t>
            </w:r>
          </w:p>
          <w:p w:rsidR="00000000" w:rsidDel="00000000" w:rsidP="00000000" w:rsidRDefault="00000000" w:rsidRPr="00000000" w14:paraId="000003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BR-116 Km 209 + 300m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F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Irati/PR</w:t>
            </w:r>
          </w:p>
          <w:p w:rsidR="00000000" w:rsidDel="00000000" w:rsidP="00000000" w:rsidRDefault="00000000" w:rsidRPr="00000000" w14:paraId="000004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BR-277 Km 261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Palhoça/SC</w:t>
            </w:r>
          </w:p>
          <w:p w:rsidR="00000000" w:rsidDel="00000000" w:rsidP="00000000" w:rsidRDefault="00000000" w:rsidRPr="00000000" w14:paraId="000004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BR-101 Km 220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Talismã/TO</w:t>
            </w:r>
          </w:p>
          <w:p w:rsidR="00000000" w:rsidDel="00000000" w:rsidP="00000000" w:rsidRDefault="00000000" w:rsidRPr="00000000" w14:paraId="000005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BR-153 Km 801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4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0.1440366972477"/>
        <w:gridCol w:w="4591.306422018349"/>
        <w:gridCol w:w="1104.6752293577981"/>
        <w:gridCol w:w="940.7"/>
        <w:gridCol w:w="1510.2981651376147"/>
        <w:gridCol w:w="819.8761467889908"/>
        <w:tblGridChange w:id="0">
          <w:tblGrid>
            <w:gridCol w:w="440.1440366972477"/>
            <w:gridCol w:w="4591.306422018349"/>
            <w:gridCol w:w="1104.6752293577981"/>
            <w:gridCol w:w="940.7"/>
            <w:gridCol w:w="1510.2981651376147"/>
            <w:gridCol w:w="819.8761467889908"/>
          </w:tblGrid>
        </w:tblGridChange>
      </w:tblGrid>
      <w:tr>
        <w:trPr>
          <w:cantSplit w:val="0"/>
          <w:trHeight w:val="840" w:hRule="atLeast"/>
          <w:tblHeader w:val="0"/>
        </w:trPr>
        <w:tc>
          <w:tcPr>
            <w:gridSpan w:val="6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Local de entrega: Cubatão/SP</w:t>
            </w:r>
          </w:p>
          <w:p w:rsidR="00000000" w:rsidDel="00000000" w:rsidP="00000000" w:rsidRDefault="00000000" w:rsidRPr="00000000" w14:paraId="000006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SP-055 Ecopátio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esferográfica em material plástico, transparente, corpo cilíndrico, tampa da cor da carga, nome do fabricante impresso no corpo da caneta, escrita macia e uniforme, escrita média (até 1 mm), na cor azul (50 unidades por caixa)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Caneta marca texto, tinta fluorescente transparente, cor amarela, traço de 1 a 4mm (Caixa com 12)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Clipes prendedor de papel N 2/0 Niquelado (Caixa com 100 unidades)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Elástico de borracha látex N 18 (caixa com 25und)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Envelope na cor branca sem marcações tamanho 229x324 Pct com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Estilete largo com corpo plástico, largura da lâmina 18 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Extrator de grampos tipo espátula em aço cromado (Comprimento: 150 MM, Largura: 15 MM)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(durex) medindo 12mmx33m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Fita adesiva transparente para empacotamento medindo 50 mm x 50m.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Grampeador para grampo 26/6, Materiais: Plástico, Capacidade de folhas: 25, corpo pintado com suporte para grampos cromado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Grampo 26/6 tipo Niquelado (caixa com 5.000 unidades).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Ata 100 Fls Sem Margem 210x305mm Capa Dura Numerada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Livro Protocolo de Correspondências 100 Folhas, Dimensões: 154x216mm, capa de papelão resistente, Coloração azul e preto , Gramatura: 0,70g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Pasta Sanfonada A4, com 12 divisórias, feita em polipropileno, atóxico, textura line (linhas sobressalentes), design com cantos arredondados, resistente, Produto com elástico reforçado e ponteira de plástico, que evita acidentes.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Perfurador grande de dois furos com o corpo de metal para perfurar no mínimo 15 folhas com guia em metal para regulagem do furo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 (Pacote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Pilha Alcalina AAA (Pcote com 02 unidades)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Bateria Pilha Lítio modelo CR2032 - (Pacote com 05 unidades), Tensão nominal de 3V, Duracell, ou equivalente, ou similar ou de melhor qualidade.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Pacote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Termohigrômetro digital com relógio integrado, certificado, tela em LCD, com iluminação de fundo, bivolt e/ou pilhas AAA.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Pincel marcador tipo atômico, para qualquer tipo de superfície, ponteira traços largos e finos, na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Prancheta A4 em acrílico com Prendedor Metálico, Formato 21 x 29,7 cm. Cor Fumê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30L,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Caixa organizadora, material Plástico Rígido, capacidade 50L, com tampa e mecanismo de travamento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Régua plástica cristal, rígida, espessa, milimetrada, de primeira qualidade, 30cm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Tesoura em aço inoxidável, uso geral com protetor de plástico no cabo, cor preta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Descrição Detalhada: Papel Para Impressão Formatado Tipo: Sulfite/Apergaminhado/Ofício, Tamanho (C X L): 297 X 210MM, Gramatura: 75G/M2, Cor: Branco, Característica Adicional: Alvura Superior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Caixa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5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6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" w:line="240" w:lineRule="auto"/>
        <w:ind w:left="0" w:righ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spacing w:after="0" w:before="93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OBSERVAÇÕES: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4">
      <w:pPr>
        <w:spacing w:after="0" w:before="93" w:line="240" w:lineRule="auto"/>
        <w:ind w:left="0" w:hanging="2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139" w:line="360" w:lineRule="auto"/>
        <w:ind w:left="360" w:right="2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empresa precisa DECLARAR QUE: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60 (sessenta) dias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contados a partir da data da efetiva abertura das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0" w:line="360" w:lineRule="auto"/>
        <w:ind w:left="360" w:right="2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empresa precisa DECLARAR QUE: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Nos valores constantes desta proposta estão compreendidos lucro, encargos sociais, taxas e seguros, fretes, montagem, instalação e quaisquer despesas de responsabilidade do proponente, que direta ou indiretamente, decorram da execução do objeto apresentado, na forma prevista na presente Cotação, não cabendo a proponente qualquer reclamação posterior;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0" w:line="360" w:lineRule="auto"/>
        <w:ind w:left="360" w:right="2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empresa precisa DECLARAR QUE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Sob nenhuma hipótese serão feitas quaisquer cobranças adicionais ou sob quaisquer outras denominações;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0" w:line="360" w:lineRule="auto"/>
        <w:ind w:left="360" w:right="2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DECLARAMOS Q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UE: Os sócios da proponente ou o profissional autônomo,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for o caso, não são cônjuges/companheiros ou possuem grau de parentesco de 1º, 2º ou 3º graus com colaboradores da AgSUS.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5"/>
        </w:tabs>
        <w:spacing w:after="0" w:before="0" w:line="360" w:lineRule="auto"/>
        <w:ind w:left="360" w:right="243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identidade visual da empresa, datada e assinada pelo representante legal e com o máximo de informações técnicas que a proponente dispõe a oferecer diante da contratação.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0" w:before="0" w:line="240" w:lineRule="auto"/>
        <w:ind w:left="0" w:right="243" w:hanging="2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7"/>
        </w:tabs>
        <w:spacing w:after="0" w:before="0" w:line="240" w:lineRule="auto"/>
        <w:ind w:left="0" w:right="243" w:hanging="2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XXXXXXXXXX, na data da assinatura eletrônica.</w:t>
      </w:r>
    </w:p>
    <w:p w:rsidR="00000000" w:rsidDel="00000000" w:rsidP="00000000" w:rsidRDefault="00000000" w:rsidRPr="00000000" w14:paraId="000007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0"/>
        </w:tabs>
        <w:spacing w:after="0" w:before="0" w:line="240" w:lineRule="auto"/>
        <w:ind w:left="0" w:right="1094" w:hanging="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70"/>
        </w:tabs>
        <w:spacing w:after="0" w:before="0" w:line="240" w:lineRule="auto"/>
        <w:ind w:left="0" w:right="1094" w:hanging="2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5" w:hanging="2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Nome/Assinatura do Representante Legal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-55" w:hanging="2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Cargo/CPF</w:t>
      </w:r>
    </w:p>
    <w:p w:rsidR="00000000" w:rsidDel="00000000" w:rsidP="00000000" w:rsidRDefault="00000000" w:rsidRPr="00000000" w14:paraId="000007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-55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-55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146" w:top="2268" w:left="1700" w:right="1133" w:header="0" w:footer="20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5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6">
    <w:pPr>
      <w:spacing w:line="240" w:lineRule="auto"/>
      <w:ind w:left="0"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7">
    <w:pP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8">
    <w:pPr>
      <w:spacing w:line="240" w:lineRule="auto"/>
      <w:ind w:left="0" w:hanging="2"/>
      <w:jc w:val="right"/>
      <w:rPr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719">
    <w:pP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3">
    <w:pP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color w:val="000000"/>
        <w:sz w:val="2"/>
        <w:szCs w:val="2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1984058</wp:posOffset>
              </wp:positionH>
              <wp:positionV relativeFrom="paragraph">
                <wp:posOffset>434658</wp:posOffset>
              </wp:positionV>
              <wp:extent cx="1924050" cy="7048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88760" y="3432420"/>
                        <a:ext cx="1914480" cy="69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1984058</wp:posOffset>
              </wp:positionH>
              <wp:positionV relativeFrom="paragraph">
                <wp:posOffset>434658</wp:posOffset>
              </wp:positionV>
              <wp:extent cx="1924050" cy="7048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14">
    <w:pP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color w:val="000000"/>
        <w:sz w:val="2"/>
        <w:szCs w:val="2"/>
        <w:rtl w:val="0"/>
      </w:rPr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1984058</wp:posOffset>
              </wp:positionH>
              <wp:positionV relativeFrom="paragraph">
                <wp:posOffset>434658</wp:posOffset>
              </wp:positionV>
              <wp:extent cx="1924050" cy="7048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88760" y="3432420"/>
                        <a:ext cx="1914480" cy="69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1984058</wp:posOffset>
              </wp:positionH>
              <wp:positionV relativeFrom="paragraph">
                <wp:posOffset>434658</wp:posOffset>
              </wp:positionV>
              <wp:extent cx="1924050" cy="7048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24050" cy="704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80" w:line="240" w:lineRule="auto"/>
      <w:ind w:left="1435" w:right="1219"/>
      <w:jc w:val="center"/>
    </w:pPr>
    <w:rPr>
      <w:b w:val="1"/>
      <w:bCs w:val="1"/>
      <w:sz w:val="64"/>
      <w:szCs w:val="6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QtJG6pyCBlS53b1vrF1TqxXbw==">CgMxLjA4AHIhMXMwUm1tX2xYTFF5b0ZIOU13ekw2M213TmpRaHNtR1o0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