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99" w:rsidRPr="00E85899" w:rsidRDefault="00E85899" w:rsidP="00E85899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E85899" w:rsidRPr="00E85899" w:rsidRDefault="00E85899" w:rsidP="00E85899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E85899" w:rsidRPr="00E85899" w:rsidRDefault="00E85899" w:rsidP="00E85899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E85899" w:rsidRPr="00E85899" w:rsidRDefault="00E85899" w:rsidP="00E85899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E85899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E85899" w:rsidRPr="00E85899" w:rsidRDefault="00E85899" w:rsidP="00E85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1052"/>
        <w:gridCol w:w="2153"/>
        <w:gridCol w:w="781"/>
        <w:gridCol w:w="1099"/>
        <w:gridCol w:w="1099"/>
        <w:gridCol w:w="1099"/>
        <w:gridCol w:w="1099"/>
        <w:gridCol w:w="1099"/>
        <w:gridCol w:w="1099"/>
        <w:gridCol w:w="1099"/>
        <w:gridCol w:w="1099"/>
        <w:gridCol w:w="560"/>
      </w:tblGrid>
      <w:tr w:rsidR="00E85899" w:rsidRPr="00E85899" w:rsidTr="00E85899">
        <w:trPr>
          <w:trHeight w:val="300"/>
        </w:trPr>
        <w:tc>
          <w:tcPr>
            <w:tcW w:w="0" w:type="auto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DIDÁTICO/EDUCATIVO</w:t>
            </w:r>
            <w:bookmarkEnd w:id="0"/>
          </w:p>
        </w:tc>
      </w:tr>
      <w:tr w:rsidR="00E85899" w:rsidRPr="00E85899" w:rsidTr="00E85899">
        <w:trPr>
          <w:trHeight w:val="52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ITEM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E85899" w:rsidRPr="00E85899" w:rsidTr="00E85899">
        <w:trPr>
          <w:trHeight w:val="7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85899" w:rsidRPr="00E85899" w:rsidTr="00E85899"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85899" w:rsidRPr="00E85899" w:rsidTr="00E85899">
        <w:trPr>
          <w:trHeight w:val="9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28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Fita métrica tipo trena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Fita métrica tipo </w:t>
            </w:r>
            <w:proofErr w:type="spellStart"/>
            <w:proofErr w:type="gram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trena;Tipo</w:t>
            </w:r>
            <w:proofErr w:type="spellEnd"/>
            <w:proofErr w:type="gram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de material da caixa: Fibra de vidro; Tipo de bloqueio: Botão de trava, com</w:t>
            </w:r>
          </w:p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150 cm.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</w:tr>
      <w:tr w:rsidR="00E85899" w:rsidRPr="00E85899" w:rsidTr="00E85899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85899" w:rsidRPr="00E85899" w:rsidTr="00E85899">
        <w:trPr>
          <w:trHeight w:val="21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Infantômetro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Infantômetro</w:t>
            </w:r>
            <w:proofErr w:type="spell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: PARA MEDIR BEBÊ TRANSPORTÁVEL; ESCALA DE 99CM, CONFECÇÃO EM PVC. COMPRIMENTO DE 99 CM; ESCALA EM CENTÍMETROS; FÁCIL TRANSPORTE; MANUSEIO SIMPLES E FÁCIL; CONFECCIONADO EM PVC.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E85899" w:rsidRPr="00E85899" w:rsidTr="00E85899">
        <w:trPr>
          <w:trHeight w:val="18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Balança Infantil (Canguru)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Balança Infantil</w:t>
            </w:r>
            <w:proofErr w:type="gram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(Canguru): Balança pediátrica, mecânica, suspensa, com gancho, acompanhando uma rede para pesar RN; e canguru formato calcinha, ambos em tecido reforçado para colocar a</w:t>
            </w:r>
          </w:p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criança</w:t>
            </w:r>
            <w:proofErr w:type="gram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 ser pesada. Acompanhando 02 ganchos reforçados, leve e fácil de </w:t>
            </w:r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lastRenderedPageBreak/>
              <w:t>carregar, pesa até 25 kg.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E85899" w:rsidRPr="00E85899" w:rsidTr="00E85899">
        <w:trPr>
          <w:trHeight w:val="9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E85899" w:rsidRPr="00E85899" w:rsidTr="00E85899">
        <w:trPr>
          <w:trHeight w:val="21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31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Balança digital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Balança digital, com capacidade de até 200kg: Plataforma de Vidro Temperado; design moderno; amplo Display LCD de fácil visualização; acionamento por toque Equipada com sensores de alta precisão do tipo “</w:t>
            </w:r>
            <w:proofErr w:type="spell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strain</w:t>
            </w:r>
            <w:proofErr w:type="spell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gage</w:t>
            </w:r>
            <w:proofErr w:type="spellEnd"/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” 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E85899" w:rsidRPr="00E85899" w:rsidTr="00E85899">
        <w:trPr>
          <w:trHeight w:val="15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E8589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Plataforma de vidro temperado para maior segurança O desligamento automático ocorre quando a balança não identifica nenhum peso por mais de 6 segundos. Com utilização de pilhas.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85899" w:rsidRPr="00E85899" w:rsidRDefault="00E85899" w:rsidP="00E858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E85899" w:rsidRPr="00E85899" w:rsidRDefault="00E85899" w:rsidP="00E858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85899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85899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br/>
      </w:r>
    </w:p>
    <w:p w:rsidR="00E85899" w:rsidRPr="00E85899" w:rsidRDefault="00E85899" w:rsidP="00E85899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MATERIAIS DE APOIO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3 – Capacitação de Atenção à Saúde Bucal na Gestação, Saúde Bucal da Criança e Biossegurança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4 – Capacitação de Agentes Indígenas de Saúde (AIS) e Agente Indígena de Saneamento (AISAN) – Calha do Solimões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materiais de expediente, materiais gráficos e itens de apoio: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13/07/2026.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6 – Qualificação da Assistência à Saúde da Mulher na Perspectiva Intercultural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E85899" w:rsidRPr="00E85899" w:rsidRDefault="00E85899" w:rsidP="00E85899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24/07/2026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E85899" w:rsidRPr="00E85899" w:rsidRDefault="00E85899" w:rsidP="00E8589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E85899" w:rsidRPr="00E85899" w:rsidRDefault="00E85899" w:rsidP="00E8589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E85899" w:rsidRPr="00E85899" w:rsidRDefault="00E85899" w:rsidP="00E8589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E85899" w:rsidRPr="00E85899" w:rsidRDefault="00E85899" w:rsidP="00E85899">
      <w:pPr>
        <w:spacing w:before="93" w:after="0" w:line="240" w:lineRule="auto"/>
        <w:ind w:left="-2" w:hanging="2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after="0" w:line="240" w:lineRule="auto"/>
        <w:ind w:left="-2" w:right="243" w:hanging="2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E85899" w:rsidRPr="00E85899" w:rsidRDefault="00E85899" w:rsidP="00E858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85899" w:rsidRPr="00E85899" w:rsidRDefault="00E85899" w:rsidP="00E85899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E85899" w:rsidRPr="00E85899" w:rsidRDefault="00E85899" w:rsidP="00E85899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85899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/>
    <w:sectPr w:rsidR="001E2FC0" w:rsidSect="00E8589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99"/>
    <w:rsid w:val="001E2FC0"/>
    <w:rsid w:val="00E8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DD163-7EFC-4562-8ADD-10580034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5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719</Words>
  <Characters>3883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1</cp:revision>
  <dcterms:created xsi:type="dcterms:W3CDTF">2026-05-28T16:53:00Z</dcterms:created>
  <dcterms:modified xsi:type="dcterms:W3CDTF">2026-05-28T16:54:00Z</dcterms:modified>
</cp:coreProperties>
</file>