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bvxcbjf7l4y4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6pcaym2emav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1.039237742341"/>
        <w:gridCol w:w="1156.9642030040363"/>
        <w:gridCol w:w="2024.6873552570637"/>
        <w:gridCol w:w="1156.9642030040363"/>
        <w:gridCol w:w="1156.9642030040363"/>
        <w:gridCol w:w="1156.9642030040363"/>
        <w:gridCol w:w="1156.9642030040363"/>
        <w:gridCol w:w="1156.9642030040363"/>
        <w:tblGridChange w:id="0">
          <w:tblGrid>
            <w:gridCol w:w="671.039237742341"/>
            <w:gridCol w:w="1156.9642030040363"/>
            <w:gridCol w:w="2024.6873552570637"/>
            <w:gridCol w:w="1156.9642030040363"/>
            <w:gridCol w:w="1156.9642030040363"/>
            <w:gridCol w:w="1156.9642030040363"/>
            <w:gridCol w:w="1156.9642030040363"/>
            <w:gridCol w:w="1156.964203004036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HOSPEDAGEM E LOCAÇÃO DE ESPAÇO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partic.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Hospedagem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Hospedagem em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apartamento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duplo, para 22 participantes com duas camas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individuais ou uma cama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casal.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 com capacidade para 100 pessoas para a realização de 3 dias de reunião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B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3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3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4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4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4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</w:t>
      </w:r>
    </w:p>
    <w:p w:rsidR="00000000" w:rsidDel="00000000" w:rsidP="00000000" w:rsidRDefault="00000000" w:rsidRPr="00000000" w14:paraId="0000004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RsyKEj4CAoPlivz/+/WBGEejQ==">CgMxLjAyDmguYnZ4Y2JqZjdsNHk0Mg5oLjZwY2F5bTJlbWF2azgAciExMS1jbVAzT0JXVUFMRzF3NHA5amEwcWJnSmJKNUdTa2E=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