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ÇOS Nº.278/2026 - AQUISIÇÃO DIRETA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REQUISIÇÃO DE 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Processo AGSUS.008397/2026-25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0.8661417322827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40.8661417322827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</w:p>
    <w:p w:rsidR="00000000" w:rsidDel="00000000" w:rsidP="00000000" w:rsidRDefault="00000000" w:rsidRPr="00000000" w14:paraId="0000000D">
      <w:pPr>
        <w:widowControl w:val="0"/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3975"/>
        <w:gridCol w:w="1020"/>
        <w:gridCol w:w="1455"/>
        <w:gridCol w:w="1320"/>
        <w:gridCol w:w="1215"/>
        <w:tblGridChange w:id="0">
          <w:tblGrid>
            <w:gridCol w:w="615"/>
            <w:gridCol w:w="3975"/>
            <w:gridCol w:w="1020"/>
            <w:gridCol w:w="1455"/>
            <w:gridCol w:w="1320"/>
            <w:gridCol w:w="121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DESCRIÇÂO/ESPECIFICAÇÃO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Painel de LED modular de alta resolução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Microfones estilo Gooseneck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Processador de áudio, vídeo e controle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Expansor de E/S de controle em 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Alto-falante em 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Sistema de Captação de Imagem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Monitor LED Portátil "15,6″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DIVISOR 1x16 HDMI Splitter 4K 18 Gbps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Carregador de indução "(Wireless)″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Serviços de Instalação, Integração e Repasse Técnico.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center"/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b w:val="1"/>
          <w:bCs w:val="1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DECLARAÇÕES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dias, contados a partir da data da efetiva abertura das propostas;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 decorram da execução do objeto licitado, na forma prevista no Edital e seus anexos, não cabendo à proponente qualquer reclamação posterior;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1c1c1c"/>
          <w:rtl w:val="0"/>
        </w:rPr>
        <w:t xml:space="preserve">O prazo de entrega será conforme as condições estabelecidas na respectiva Ordem de Fornecimento.</w:t>
      </w:r>
    </w:p>
    <w:p w:rsidR="00000000" w:rsidDel="00000000" w:rsidP="00000000" w:rsidRDefault="00000000" w:rsidRPr="00000000" w14:paraId="00000061">
      <w:pPr>
        <w:spacing w:after="20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c1c1c"/>
          <w:rtl w:val="0"/>
        </w:rPr>
        <w:t xml:space="preserve">Local, XX de XXXXXXX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</w:p>
    <w:p w:rsidR="00000000" w:rsidDel="00000000" w:rsidP="00000000" w:rsidRDefault="00000000" w:rsidRPr="00000000" w14:paraId="0000006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</w:p>
    <w:p w:rsidR="00000000" w:rsidDel="00000000" w:rsidP="00000000" w:rsidRDefault="00000000" w:rsidRPr="00000000" w14:paraId="0000006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20" w:line="360" w:lineRule="auto"/>
        <w:jc w:val="both"/>
        <w:rPr>
          <w:rFonts w:ascii="Calibri" w:cs="Calibri" w:eastAsia="Calibri" w:hAnsi="Calibri"/>
          <w:color w:val="1c1c1c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c1c1c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color w:val="1c1c1c"/>
          <w:rtl w:val="0"/>
        </w:rPr>
        <w:t xml:space="preserve"> A proposta deverá ser apresentada em papel timbrado da empresa, devidamente datada e assinada pelo representante legal.</w:t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widowControl w:val="0"/>
      <w:spacing w:after="240" w:before="240" w:line="240" w:lineRule="auto"/>
      <w:jc w:val="center"/>
      <w:rPr>
        <w:b w:val="1"/>
        <w:bCs w:val="1"/>
        <w:color w:val="ff0000"/>
      </w:rPr>
    </w:pPr>
    <w:r w:rsidDel="00000000" w:rsidR="00000000" w:rsidRPr="00000000">
      <w:rPr>
        <w:b w:val="1"/>
        <w:bCs w:val="1"/>
        <w:color w:val="ff0000"/>
        <w:rtl w:val="0"/>
      </w:rPr>
      <w:t xml:space="preserve">TIMBRE DA EMPRESA</w:t>
    </w:r>
  </w:p>
  <w:p w:rsidR="00000000" w:rsidDel="00000000" w:rsidP="00000000" w:rsidRDefault="00000000" w:rsidRPr="00000000" w14:paraId="00000068">
    <w:pPr>
      <w:widowControl w:val="0"/>
      <w:spacing w:line="240" w:lineRule="auto"/>
      <w:ind w:left="2688.499755859375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