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DECLARAÇÃO DE VERACIDADE</w:t>
        <w:tab/>
        <w:t xml:space="preserve">DAS INFORMAÇÕES  E DOCUMENTOS APRESENTADOS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sob as penas</w:t>
        <w:tab/>
        <w:t xml:space="preserve">da lei,</w:t>
        <w:tab/>
        <w:t xml:space="preserve">que todas as informações e documentos</w:t>
        <w:tab/>
        <w:t xml:space="preserve">apresentados</w:t>
        <w:tab/>
        <w:t xml:space="preserve">para</w:t>
        <w:tab/>
        <w:t xml:space="preserve">fins</w:t>
        <w:tab/>
        <w:t xml:space="preserve">de</w:t>
        <w:tab/>
        <w:t xml:space="preserve">habilitação</w:t>
        <w:tab/>
        <w:t xml:space="preserve">do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Movimento</w:t>
        <w:tab/>
        <w:t xml:space="preserve"> Social</w:t>
        <w:tab/>
        <w:t xml:space="preserve">Popular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___________________________________________________________________ na Chamada Pública</w:t>
        <w:tab/>
        <w:t xml:space="preserve">nº</w:t>
        <w:tab/>
        <w:t xml:space="preserve">______________</w:t>
        <w:tab/>
        <w:t xml:space="preserve">do  Programa</w:t>
        <w:tab/>
        <w:t xml:space="preserve">de Formação</w:t>
        <w:tab/>
        <w:t xml:space="preserve">de</w:t>
        <w:tab/>
        <w:t xml:space="preserve">Agentes Educadoras</w:t>
        <w:tab/>
        <w:t xml:space="preserve">e Educadores</w:t>
        <w:tab/>
        <w:t xml:space="preserve">Populares de  Saúde,</w:t>
        <w:tab/>
        <w:t xml:space="preserve">destinada</w:t>
        <w:tab/>
        <w:t xml:space="preserve">à seleção de movimentos sociais  populares para</w:t>
        <w:tab/>
        <w:t xml:space="preserve">a execução de ações</w:t>
        <w:tab/>
        <w:t xml:space="preserve">formativas do</w:t>
        <w:tab/>
        <w:t xml:space="preserve">referido Programa no âmbito</w:t>
        <w:tab/>
        <w:t xml:space="preserve">do Sistema Único</w:t>
        <w:tab/>
        <w:t xml:space="preserve">de Saúde, são verdadeiros e  correspondem à realidade.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</w:t>
        <w:tab/>
        <w:t xml:space="preserve">ciente</w:t>
        <w:tab/>
        <w:t xml:space="preserve">de</w:t>
        <w:tab/>
        <w:t xml:space="preserve">que</w:t>
        <w:tab/>
        <w:t xml:space="preserve">a falsidade</w:t>
        <w:tab/>
        <w:t xml:space="preserve">das</w:t>
        <w:tab/>
        <w:t xml:space="preserve">informações</w:t>
        <w:tab/>
        <w:t xml:space="preserve">prestadas</w:t>
        <w:tab/>
        <w:t xml:space="preserve">implicará as sanções previstas na legislação</w:t>
        <w:tab/>
        <w:t xml:space="preserve">vigente.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</w:t>
        <w:tab/>
        <w:t xml:space="preserve">_____</w:t>
        <w:tab/>
        <w:t xml:space="preserve">de</w:t>
        <w:tab/>
        <w:t xml:space="preserve">________________</w:t>
        <w:tab/>
        <w:t xml:space="preserve">de_______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 Assinatura</w:t>
        <w:tab/>
        <w:t xml:space="preserve">do</w:t>
        <w:tab/>
        <w:t xml:space="preserve">Proponente</w:t>
        <w:tab/>
        <w:t xml:space="preserve">representante/interlocutor</w:t>
        <w:tab/>
        <w:t xml:space="preserve">do</w:t>
        <w:tab/>
        <w:t xml:space="preserve">Movimento</w:t>
        <w:tab/>
        <w:t xml:space="preserve">Social</w:t>
        <w:tab/>
        <w:t xml:space="preserve">Popular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3VbhIh+gcwmujmBZc6UMb6gl7Q==">CgMxLjA4AHIhMVg2b3lkUGVQdnhOS0kyMkdVM1JsYVR5c1JOd0RnQ0tu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